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1B3A" w14:textId="1D23D189" w:rsidR="00C07273" w:rsidRPr="00C07273" w:rsidRDefault="00C07273" w:rsidP="00C07273">
      <w:pPr>
        <w:pStyle w:val="2"/>
        <w:tabs>
          <w:tab w:val="clear" w:pos="567"/>
          <w:tab w:val="left" w:pos="0"/>
        </w:tabs>
        <w:spacing w:before="0" w:after="0" w:line="276" w:lineRule="auto"/>
        <w:ind w:left="0" w:firstLine="0"/>
        <w:rPr>
          <w:rFonts w:ascii="Calibri" w:hAnsi="Calibri" w:cs="Calibri"/>
          <w:lang w:val="el-GR"/>
        </w:rPr>
      </w:pPr>
      <w:bookmarkStart w:id="0" w:name="_Toc202360840"/>
      <w:r w:rsidRPr="00A45675">
        <w:rPr>
          <w:rFonts w:ascii="Calibri" w:hAnsi="Calibri" w:cs="Calibri"/>
          <w:lang w:val="el-GR"/>
        </w:rPr>
        <w:t>ΠΑΡΑΡΤΗΜΑ ΙΙI – Υπόδειγμα Οικονομικής Προσφοράς</w:t>
      </w:r>
      <w:bookmarkEnd w:id="0"/>
    </w:p>
    <w:p w14:paraId="378D301A" w14:textId="1642DCBB" w:rsidR="00C07273" w:rsidRDefault="00C07273" w:rsidP="00C07273">
      <w:pPr>
        <w:rPr>
          <w:lang w:val="el-GR"/>
        </w:rPr>
      </w:pPr>
      <w:r>
        <w:rPr>
          <w:noProof/>
          <w:lang w:val="el-GR"/>
        </w:rPr>
        <w:drawing>
          <wp:anchor distT="0" distB="0" distL="0" distR="0" simplePos="0" relativeHeight="251659264" behindDoc="0" locked="0" layoutInCell="1" allowOverlap="1" wp14:anchorId="5AB98F68" wp14:editId="27FFAAA9">
            <wp:simplePos x="0" y="0"/>
            <wp:positionH relativeFrom="column">
              <wp:posOffset>224790</wp:posOffset>
            </wp:positionH>
            <wp:positionV relativeFrom="paragraph">
              <wp:posOffset>22860</wp:posOffset>
            </wp:positionV>
            <wp:extent cx="836295" cy="790575"/>
            <wp:effectExtent l="0" t="0" r="1905" b="9525"/>
            <wp:wrapSquare wrapText="largest"/>
            <wp:docPr id="12525497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221" r="-108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B197B" w14:textId="77777777" w:rsidR="00C07273" w:rsidRDefault="00C07273" w:rsidP="00C07273">
      <w:pPr>
        <w:rPr>
          <w:lang w:val="el-GR"/>
        </w:rPr>
      </w:pPr>
    </w:p>
    <w:p w14:paraId="138D5AD4" w14:textId="77777777" w:rsidR="00C07273" w:rsidRDefault="00C07273" w:rsidP="00C07273">
      <w:pPr>
        <w:rPr>
          <w:lang w:val="el-GR"/>
        </w:rPr>
      </w:pPr>
    </w:p>
    <w:p w14:paraId="30E23402" w14:textId="77777777" w:rsidR="00C07273" w:rsidRDefault="00C07273" w:rsidP="00C07273">
      <w:pPr>
        <w:rPr>
          <w:lang w:val="el-GR"/>
        </w:rPr>
      </w:pPr>
    </w:p>
    <w:p w14:paraId="70F20505" w14:textId="77777777" w:rsidR="00C07273" w:rsidRPr="00EE0D53" w:rsidRDefault="00C07273" w:rsidP="00C07273">
      <w:pPr>
        <w:widowControl w:val="0"/>
        <w:spacing w:after="0" w:line="276" w:lineRule="auto"/>
        <w:ind w:left="284"/>
        <w:jc w:val="left"/>
        <w:rPr>
          <w:rFonts w:eastAsia="Calibri"/>
          <w:b/>
          <w:color w:val="00000A"/>
          <w:szCs w:val="22"/>
          <w:lang w:eastAsia="en-US"/>
        </w:rPr>
      </w:pPr>
      <w:r w:rsidRPr="00EE0D53">
        <w:rPr>
          <w:rFonts w:eastAsia="Andale Sans UI"/>
          <w:b/>
          <w:color w:val="00000A"/>
          <w:kern w:val="1"/>
          <w:szCs w:val="22"/>
          <w:lang w:eastAsia="ar-SA"/>
        </w:rPr>
        <w:t>ΕΛΛΗΝΙΚΗ ΔΗΜΟΚΡΑΤΙΑ</w:t>
      </w:r>
    </w:p>
    <w:p w14:paraId="0FB777EC" w14:textId="77777777" w:rsidR="00C07273" w:rsidRPr="00EE0D53" w:rsidRDefault="00C07273" w:rsidP="00C07273">
      <w:pPr>
        <w:widowControl w:val="0"/>
        <w:spacing w:after="0" w:line="276" w:lineRule="auto"/>
        <w:ind w:left="284"/>
        <w:jc w:val="left"/>
        <w:rPr>
          <w:rFonts w:eastAsia="Andale Sans UI"/>
          <w:b/>
          <w:color w:val="00000A"/>
          <w:kern w:val="2"/>
          <w:szCs w:val="22"/>
          <w:lang/>
        </w:rPr>
      </w:pPr>
      <w:r w:rsidRPr="00EE0D53">
        <w:rPr>
          <w:rFonts w:eastAsia="Andale Sans UI"/>
          <w:b/>
          <w:color w:val="00000A"/>
          <w:kern w:val="1"/>
          <w:szCs w:val="22"/>
          <w:lang w:eastAsia="ar-SA"/>
        </w:rPr>
        <w:t>ΝΟΜΟΣ ΧΑΛΚΙΔΙΚΗΣ</w:t>
      </w:r>
    </w:p>
    <w:p w14:paraId="0C8049D1" w14:textId="77777777" w:rsidR="00C07273" w:rsidRPr="00EE0D53" w:rsidRDefault="00C07273" w:rsidP="00C07273">
      <w:pPr>
        <w:widowControl w:val="0"/>
        <w:spacing w:after="0" w:line="276" w:lineRule="auto"/>
        <w:ind w:left="284"/>
        <w:jc w:val="left"/>
        <w:rPr>
          <w:rFonts w:eastAsia="Andale Sans UI"/>
          <w:b/>
          <w:color w:val="00000A"/>
          <w:kern w:val="1"/>
          <w:szCs w:val="22"/>
          <w:lang w:eastAsia="ar-SA"/>
        </w:rPr>
      </w:pPr>
      <w:r w:rsidRPr="00EE0D53">
        <w:rPr>
          <w:rFonts w:eastAsia="Andale Sans UI"/>
          <w:b/>
          <w:color w:val="00000A"/>
          <w:kern w:val="1"/>
          <w:szCs w:val="22"/>
          <w:lang w:eastAsia="ar-SA"/>
        </w:rPr>
        <w:t>ΔΗΜΟΣ ΠΟΛΥΓΥΡΟΥ</w:t>
      </w:r>
    </w:p>
    <w:p w14:paraId="309C896E" w14:textId="77777777" w:rsidR="00C07273" w:rsidRPr="00EE0D53" w:rsidRDefault="00C07273" w:rsidP="00C07273">
      <w:pPr>
        <w:widowControl w:val="0"/>
        <w:spacing w:after="0" w:line="276" w:lineRule="auto"/>
        <w:ind w:left="284"/>
        <w:jc w:val="left"/>
        <w:rPr>
          <w:rFonts w:eastAsia="Andale Sans UI"/>
          <w:b/>
          <w:color w:val="00000A"/>
          <w:kern w:val="1"/>
          <w:szCs w:val="22"/>
          <w:lang w:val="el-GR" w:eastAsia="ar-SA"/>
        </w:rPr>
      </w:pPr>
      <w:r w:rsidRPr="00EE0D53">
        <w:rPr>
          <w:rFonts w:eastAsia="Andale Sans UI"/>
          <w:b/>
          <w:color w:val="00000A"/>
          <w:kern w:val="1"/>
          <w:szCs w:val="22"/>
          <w:lang w:val="el-GR" w:eastAsia="ar-SA"/>
        </w:rPr>
        <w:t>ΤΜΗΜΑ</w:t>
      </w:r>
      <w:r w:rsidRPr="00EE0D53">
        <w:rPr>
          <w:rFonts w:eastAsia="Andale Sans UI"/>
          <w:b/>
          <w:color w:val="00000A"/>
          <w:kern w:val="1"/>
          <w:szCs w:val="22"/>
          <w:lang w:eastAsia="ar-SA"/>
        </w:rPr>
        <w:t xml:space="preserve"> ΠΕΡΙΒΑΛΛΟΝΤΟΣ</w:t>
      </w:r>
      <w:r w:rsidRPr="00EE0D53">
        <w:rPr>
          <w:rFonts w:eastAsia="Andale Sans UI"/>
          <w:b/>
          <w:color w:val="00000A"/>
          <w:kern w:val="1"/>
          <w:szCs w:val="22"/>
          <w:lang w:val="el-GR" w:eastAsia="ar-SA"/>
        </w:rPr>
        <w:t xml:space="preserve"> &amp; ΕΝΕΡΓΕΙΑΣ</w:t>
      </w:r>
    </w:p>
    <w:p w14:paraId="005104C6" w14:textId="77777777" w:rsidR="00C07273" w:rsidRPr="00EE0D53" w:rsidRDefault="00C07273" w:rsidP="00C07273">
      <w:pPr>
        <w:ind w:left="284"/>
        <w:rPr>
          <w:lang w:val="el-GR"/>
        </w:rPr>
      </w:pPr>
      <w:r w:rsidRPr="00EE0D53">
        <w:rPr>
          <w:rFonts w:eastAsia="Andale Sans UI"/>
          <w:b/>
          <w:color w:val="00000A"/>
          <w:kern w:val="1"/>
          <w:szCs w:val="22"/>
          <w:lang w:eastAsia="ar-SA"/>
        </w:rPr>
        <w:t xml:space="preserve">ΑΡ. ΜΕΛΕΤΗΣ: </w:t>
      </w:r>
      <w:r w:rsidRPr="00EE0D53">
        <w:rPr>
          <w:rFonts w:eastAsia="Andale Sans UI"/>
          <w:b/>
          <w:color w:val="00000A"/>
          <w:kern w:val="1"/>
          <w:szCs w:val="22"/>
          <w:lang w:val="el-GR" w:eastAsia="ar-SA"/>
        </w:rPr>
        <w:t>03</w:t>
      </w:r>
      <w:r w:rsidRPr="00EE0D53">
        <w:rPr>
          <w:rFonts w:eastAsia="Andale Sans UI"/>
          <w:b/>
          <w:color w:val="00000A"/>
          <w:kern w:val="1"/>
          <w:szCs w:val="22"/>
          <w:lang w:eastAsia="ar-SA"/>
        </w:rPr>
        <w:t>/202</w:t>
      </w:r>
      <w:r w:rsidRPr="00EE0D53">
        <w:rPr>
          <w:rFonts w:eastAsia="Andale Sans UI"/>
          <w:b/>
          <w:color w:val="00000A"/>
          <w:kern w:val="1"/>
          <w:szCs w:val="22"/>
          <w:lang w:val="el-GR" w:eastAsia="ar-SA"/>
        </w:rPr>
        <w:t>5</w:t>
      </w:r>
    </w:p>
    <w:p w14:paraId="1E05DC61" w14:textId="77777777" w:rsidR="00C07273" w:rsidRDefault="00C07273" w:rsidP="00C07273">
      <w:pPr>
        <w:rPr>
          <w:b/>
          <w:bCs/>
          <w:sz w:val="24"/>
          <w:lang w:val="el-GR"/>
        </w:rPr>
      </w:pPr>
    </w:p>
    <w:p w14:paraId="61E43BBE" w14:textId="77777777" w:rsidR="00C07273" w:rsidRDefault="00C07273" w:rsidP="00C07273">
      <w:pPr>
        <w:jc w:val="center"/>
        <w:rPr>
          <w:b/>
          <w:bCs/>
          <w:sz w:val="24"/>
          <w:lang w:val="el-GR"/>
        </w:rPr>
      </w:pPr>
      <w:r w:rsidRPr="00241EAC">
        <w:rPr>
          <w:b/>
          <w:bCs/>
          <w:sz w:val="24"/>
          <w:lang w:val="el-GR"/>
        </w:rPr>
        <w:t>ΤΙΜΟΛΟΓΙΟ ΠΡΟΣΦΟΡΑΣ</w:t>
      </w:r>
    </w:p>
    <w:p w14:paraId="0BD4E54F" w14:textId="77777777" w:rsidR="00C07273" w:rsidRPr="0012260B" w:rsidRDefault="00C07273" w:rsidP="00C07273">
      <w:pPr>
        <w:rPr>
          <w:sz w:val="24"/>
          <w:lang w:val="el-GR"/>
        </w:rPr>
      </w:pPr>
      <w:r w:rsidRPr="0012260B">
        <w:rPr>
          <w:sz w:val="24"/>
          <w:lang w:val="el-GR"/>
        </w:rPr>
        <w:t>Του ενδιαφερόμενου …………………………………………………………………, με έδρα …………...., οδός …………………., αριθμός……, τηλέφωνο…………………., e-</w:t>
      </w:r>
      <w:proofErr w:type="spellStart"/>
      <w:r w:rsidRPr="0012260B">
        <w:rPr>
          <w:sz w:val="24"/>
          <w:lang w:val="el-GR"/>
        </w:rPr>
        <w:t>mail</w:t>
      </w:r>
      <w:proofErr w:type="spellEnd"/>
      <w:r w:rsidRPr="0012260B">
        <w:rPr>
          <w:sz w:val="24"/>
          <w:lang w:val="el-GR"/>
        </w:rPr>
        <w:t>………………., ΑΦΜ: …………………………., ΔΟΥ: ……………………</w:t>
      </w:r>
    </w:p>
    <w:p w14:paraId="016DAFCA" w14:textId="77777777" w:rsidR="00C07273" w:rsidRPr="0012260B" w:rsidRDefault="00C07273" w:rsidP="00C07273">
      <w:pPr>
        <w:rPr>
          <w:sz w:val="24"/>
          <w:lang w:val="el-GR"/>
        </w:rPr>
      </w:pPr>
      <w:r w:rsidRPr="0012260B">
        <w:rPr>
          <w:sz w:val="24"/>
          <w:lang w:val="el-GR"/>
        </w:rPr>
        <w:t>Για την υπηρεσία: «Παροχή υπηρεσιών συμβουλευτικής υποστήριξης για τον σχεδιασμό, συντονισμό και τη διαμόρφωση στρατηγικού σχεδίου δράσης κλιματικής ουδετερότητας του Δήμου Πολυγύρου, με ορίζοντα το 2030»</w:t>
      </w:r>
    </w:p>
    <w:p w14:paraId="67FD92AD" w14:textId="77777777" w:rsidR="00C07273" w:rsidRPr="00A45675" w:rsidRDefault="00C07273" w:rsidP="00C07273">
      <w:pPr>
        <w:rPr>
          <w:lang w:val="el-GR"/>
        </w:rPr>
      </w:pPr>
    </w:p>
    <w:p w14:paraId="05F0DCD5" w14:textId="77777777" w:rsidR="00C07273" w:rsidRPr="00A45675" w:rsidRDefault="00C07273" w:rsidP="00C07273">
      <w:pPr>
        <w:spacing w:after="0" w:line="276" w:lineRule="auto"/>
        <w:rPr>
          <w:vanish/>
        </w:rPr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848"/>
        <w:gridCol w:w="1284"/>
        <w:gridCol w:w="1402"/>
        <w:gridCol w:w="1171"/>
      </w:tblGrid>
      <w:tr w:rsidR="00C07273" w:rsidRPr="00A45675" w14:paraId="6D30B17C" w14:textId="77777777" w:rsidTr="00CE542E">
        <w:trPr>
          <w:trHeight w:val="563"/>
        </w:trPr>
        <w:tc>
          <w:tcPr>
            <w:tcW w:w="356" w:type="pct"/>
            <w:vAlign w:val="center"/>
          </w:tcPr>
          <w:p w14:paraId="04547820" w14:textId="77777777" w:rsidR="00C07273" w:rsidRPr="00A45675" w:rsidRDefault="00C07273" w:rsidP="00CE542E">
            <w:pPr>
              <w:pStyle w:val="TableParagraph"/>
              <w:spacing w:line="276" w:lineRule="auto"/>
              <w:ind w:left="160"/>
              <w:rPr>
                <w:rFonts w:eastAsia="Times New Roman"/>
                <w:bCs/>
                <w:lang w:eastAsia="zh-CN"/>
              </w:rPr>
            </w:pPr>
            <w:r w:rsidRPr="00A45675">
              <w:rPr>
                <w:rFonts w:eastAsia="Times New Roman"/>
                <w:bCs/>
                <w:lang w:eastAsia="zh-CN"/>
              </w:rPr>
              <w:t>Α/Α</w:t>
            </w:r>
          </w:p>
        </w:tc>
        <w:tc>
          <w:tcPr>
            <w:tcW w:w="2319" w:type="pct"/>
            <w:vAlign w:val="center"/>
          </w:tcPr>
          <w:p w14:paraId="37912590" w14:textId="77777777" w:rsidR="00C07273" w:rsidRPr="00A45675" w:rsidRDefault="00C07273" w:rsidP="00CE542E">
            <w:pPr>
              <w:pStyle w:val="TableParagraph"/>
              <w:spacing w:line="276" w:lineRule="auto"/>
              <w:ind w:left="107"/>
              <w:rPr>
                <w:rFonts w:eastAsia="Times New Roman"/>
                <w:bCs/>
                <w:lang w:eastAsia="zh-CN"/>
              </w:rPr>
            </w:pPr>
            <w:r w:rsidRPr="00A45675">
              <w:rPr>
                <w:rFonts w:eastAsia="Times New Roman"/>
                <w:bCs/>
                <w:lang w:eastAsia="zh-CN"/>
              </w:rPr>
              <w:t>Είδος Παροχής Εργασίας</w:t>
            </w:r>
          </w:p>
        </w:tc>
        <w:tc>
          <w:tcPr>
            <w:tcW w:w="774" w:type="pct"/>
            <w:vAlign w:val="center"/>
          </w:tcPr>
          <w:p w14:paraId="565AD928" w14:textId="77777777" w:rsidR="00C07273" w:rsidRPr="00A45675" w:rsidRDefault="00C07273" w:rsidP="00CE542E">
            <w:pPr>
              <w:pStyle w:val="TableParagraph"/>
              <w:spacing w:line="276" w:lineRule="auto"/>
              <w:ind w:left="21" w:right="21"/>
              <w:jc w:val="center"/>
              <w:rPr>
                <w:rFonts w:eastAsia="Times New Roman"/>
                <w:bCs/>
                <w:lang w:eastAsia="zh-CN"/>
              </w:rPr>
            </w:pPr>
            <w:r w:rsidRPr="00A45675">
              <w:rPr>
                <w:rFonts w:eastAsia="Times New Roman"/>
                <w:bCs/>
                <w:lang w:eastAsia="zh-CN"/>
              </w:rPr>
              <w:t>Ποσότητα</w:t>
            </w:r>
          </w:p>
          <w:p w14:paraId="7649B72F" w14:textId="77777777" w:rsidR="00C07273" w:rsidRPr="00A45675" w:rsidRDefault="00C07273" w:rsidP="00CE542E">
            <w:pPr>
              <w:pStyle w:val="TableParagraph"/>
              <w:spacing w:line="276" w:lineRule="auto"/>
              <w:ind w:left="21" w:right="25"/>
              <w:jc w:val="center"/>
              <w:rPr>
                <w:rFonts w:eastAsia="Times New Roman"/>
                <w:bCs/>
                <w:lang w:eastAsia="zh-CN"/>
              </w:rPr>
            </w:pPr>
            <w:r w:rsidRPr="00A45675">
              <w:rPr>
                <w:rFonts w:eastAsia="Times New Roman"/>
                <w:bCs/>
                <w:lang w:eastAsia="zh-CN"/>
              </w:rPr>
              <w:t>(κατ’ αποκοπή)</w:t>
            </w:r>
          </w:p>
        </w:tc>
        <w:tc>
          <w:tcPr>
            <w:tcW w:w="845" w:type="pct"/>
            <w:vAlign w:val="center"/>
          </w:tcPr>
          <w:p w14:paraId="0505763F" w14:textId="77777777" w:rsidR="00C07273" w:rsidRPr="00A45675" w:rsidRDefault="00C07273" w:rsidP="00CE542E">
            <w:pPr>
              <w:pStyle w:val="TableParagraph"/>
              <w:spacing w:line="276" w:lineRule="auto"/>
              <w:ind w:left="121" w:right="116"/>
              <w:jc w:val="center"/>
              <w:rPr>
                <w:rFonts w:eastAsia="Times New Roman"/>
                <w:bCs/>
                <w:lang w:eastAsia="zh-CN"/>
              </w:rPr>
            </w:pPr>
            <w:r w:rsidRPr="00A45675">
              <w:rPr>
                <w:rFonts w:eastAsia="Times New Roman"/>
                <w:bCs/>
                <w:lang w:eastAsia="zh-CN"/>
              </w:rPr>
              <w:t>Τιμή Μονάδας</w:t>
            </w:r>
          </w:p>
          <w:p w14:paraId="3D95FF37" w14:textId="77777777" w:rsidR="00C07273" w:rsidRPr="00A45675" w:rsidRDefault="00C07273" w:rsidP="00CE542E">
            <w:pPr>
              <w:pStyle w:val="TableParagraph"/>
              <w:spacing w:line="276" w:lineRule="auto"/>
              <w:ind w:left="119" w:right="116"/>
              <w:jc w:val="center"/>
              <w:rPr>
                <w:rFonts w:eastAsia="Times New Roman"/>
                <w:bCs/>
                <w:lang w:eastAsia="zh-CN"/>
              </w:rPr>
            </w:pPr>
            <w:r w:rsidRPr="00A45675">
              <w:rPr>
                <w:rFonts w:eastAsia="Times New Roman"/>
                <w:bCs/>
                <w:lang w:eastAsia="zh-CN"/>
              </w:rPr>
              <w:t>(€)</w:t>
            </w:r>
          </w:p>
        </w:tc>
        <w:tc>
          <w:tcPr>
            <w:tcW w:w="706" w:type="pct"/>
            <w:vAlign w:val="center"/>
          </w:tcPr>
          <w:p w14:paraId="3E6CC0E4" w14:textId="77777777" w:rsidR="00C07273" w:rsidRPr="00A45675" w:rsidRDefault="00C07273" w:rsidP="00CE542E">
            <w:pPr>
              <w:pStyle w:val="TableParagraph"/>
              <w:spacing w:line="276" w:lineRule="auto"/>
              <w:ind w:left="160"/>
              <w:rPr>
                <w:rFonts w:eastAsia="Times New Roman"/>
                <w:bCs/>
                <w:lang w:eastAsia="zh-CN"/>
              </w:rPr>
            </w:pPr>
            <w:r w:rsidRPr="00A45675">
              <w:rPr>
                <w:rFonts w:eastAsia="Times New Roman"/>
                <w:bCs/>
                <w:lang w:eastAsia="zh-CN"/>
              </w:rPr>
              <w:t>Δαπάνη (€)</w:t>
            </w:r>
          </w:p>
        </w:tc>
      </w:tr>
      <w:tr w:rsidR="00C07273" w:rsidRPr="00A45675" w14:paraId="44C8FC3E" w14:textId="77777777" w:rsidTr="00CE542E">
        <w:trPr>
          <w:trHeight w:val="2328"/>
        </w:trPr>
        <w:tc>
          <w:tcPr>
            <w:tcW w:w="356" w:type="pct"/>
            <w:vAlign w:val="center"/>
          </w:tcPr>
          <w:p w14:paraId="0015C6E8" w14:textId="77777777" w:rsidR="00C07273" w:rsidRPr="00A45675" w:rsidRDefault="00C07273" w:rsidP="00CE542E">
            <w:pPr>
              <w:pStyle w:val="TableParagraph"/>
              <w:spacing w:line="276" w:lineRule="auto"/>
              <w:ind w:left="203"/>
              <w:rPr>
                <w:rFonts w:eastAsia="Times New Roman"/>
                <w:bCs/>
                <w:lang w:eastAsia="zh-CN"/>
              </w:rPr>
            </w:pPr>
            <w:r w:rsidRPr="00A45675">
              <w:rPr>
                <w:rFonts w:eastAsia="Times New Roman"/>
                <w:bCs/>
                <w:lang w:eastAsia="zh-CN"/>
              </w:rPr>
              <w:t>1</w:t>
            </w:r>
          </w:p>
        </w:tc>
        <w:tc>
          <w:tcPr>
            <w:tcW w:w="2319" w:type="pct"/>
            <w:vAlign w:val="center"/>
          </w:tcPr>
          <w:p w14:paraId="5E7C5246" w14:textId="77777777" w:rsidR="00C07273" w:rsidRPr="00A45675" w:rsidRDefault="00C07273" w:rsidP="00CE542E">
            <w:pPr>
              <w:pStyle w:val="TableParagraph"/>
              <w:tabs>
                <w:tab w:val="left" w:pos="1767"/>
                <w:tab w:val="left" w:pos="2951"/>
                <w:tab w:val="left" w:pos="4247"/>
              </w:tabs>
              <w:spacing w:line="276" w:lineRule="auto"/>
              <w:ind w:left="107" w:right="99"/>
              <w:rPr>
                <w:rFonts w:eastAsia="Times New Roman"/>
                <w:bCs/>
                <w:lang w:eastAsia="zh-CN"/>
              </w:rPr>
            </w:pPr>
            <w:r w:rsidRPr="00A45675">
              <w:rPr>
                <w:rFonts w:eastAsia="Times New Roman"/>
                <w:bCs/>
                <w:lang w:eastAsia="zh-CN"/>
              </w:rPr>
              <w:t>ΠΑΡΟΧΗ ΥΠΗΡΕΣΙΩΝ ΣΥΜΒΟΥΛΕΥΤΙΚΗΣ ΥΠΟΣΤΗΡΙΞΗΣ ΓΙΑ ΤΟΝ ΣΧΕΔΙΑΣΜ</w:t>
            </w:r>
            <w:r>
              <w:rPr>
                <w:rFonts w:eastAsia="Times New Roman"/>
                <w:bCs/>
                <w:lang w:eastAsia="zh-CN"/>
              </w:rPr>
              <w:t>Ο</w:t>
            </w:r>
            <w:r w:rsidRPr="00A45675">
              <w:rPr>
                <w:rFonts w:eastAsia="Times New Roman"/>
                <w:bCs/>
                <w:lang w:eastAsia="zh-CN"/>
              </w:rPr>
              <w:t>, ΣΥΝΤΟΝΙΣΜ</w:t>
            </w:r>
            <w:r>
              <w:rPr>
                <w:rFonts w:eastAsia="Times New Roman"/>
                <w:bCs/>
                <w:lang w:eastAsia="zh-CN"/>
              </w:rPr>
              <w:t>Ο</w:t>
            </w:r>
            <w:r w:rsidRPr="00A45675">
              <w:rPr>
                <w:rFonts w:eastAsia="Times New Roman"/>
                <w:bCs/>
                <w:lang w:eastAsia="zh-CN"/>
              </w:rPr>
              <w:t xml:space="preserve"> ΚΑΙ ΤΗ ΔΙΑΜΟΡΦΩΣΗ ΣΤΡΑΤΗΓΙΚΟΥ ΣΧΕΔΙΟΥ ΔΡΑΣΗΣ ΚΛΙΜΑΤΙΚΗΣ ΟΥΔΕΤΕΡΟΤΗΤΑΣ ΤΟΥ ΔΗΜΟΥ ΠΟΛΥΓΥΡΟΥ ΜΕ ΟΡΙΖΟΝΤΑ ΤΟ 2030</w:t>
            </w:r>
          </w:p>
        </w:tc>
        <w:tc>
          <w:tcPr>
            <w:tcW w:w="774" w:type="pct"/>
            <w:vAlign w:val="center"/>
          </w:tcPr>
          <w:p w14:paraId="626D36C6" w14:textId="77777777" w:rsidR="00C07273" w:rsidRPr="00A45675" w:rsidRDefault="00C07273" w:rsidP="00CE542E">
            <w:pPr>
              <w:pStyle w:val="TableParagraph"/>
              <w:spacing w:line="276" w:lineRule="auto"/>
              <w:ind w:left="10"/>
              <w:jc w:val="center"/>
              <w:rPr>
                <w:rFonts w:eastAsia="Times New Roman"/>
                <w:bCs/>
                <w:lang w:eastAsia="zh-CN"/>
              </w:rPr>
            </w:pPr>
            <w:r w:rsidRPr="00A45675">
              <w:rPr>
                <w:rFonts w:eastAsia="Times New Roman"/>
                <w:bCs/>
                <w:lang w:eastAsia="zh-CN"/>
              </w:rPr>
              <w:t>1</w:t>
            </w:r>
          </w:p>
        </w:tc>
        <w:tc>
          <w:tcPr>
            <w:tcW w:w="845" w:type="pct"/>
            <w:vAlign w:val="center"/>
          </w:tcPr>
          <w:p w14:paraId="12DB2E43" w14:textId="77777777" w:rsidR="00C07273" w:rsidRPr="00A45675" w:rsidRDefault="00C07273" w:rsidP="00CE542E">
            <w:pPr>
              <w:pStyle w:val="TableParagraph"/>
              <w:spacing w:line="276" w:lineRule="auto"/>
              <w:ind w:left="323"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706" w:type="pct"/>
            <w:vAlign w:val="center"/>
          </w:tcPr>
          <w:p w14:paraId="7D8A7C21" w14:textId="77777777" w:rsidR="00C07273" w:rsidRPr="00A45675" w:rsidRDefault="00C07273" w:rsidP="00CE542E">
            <w:pPr>
              <w:pStyle w:val="TableParagraph"/>
              <w:spacing w:line="276" w:lineRule="auto"/>
              <w:ind w:right="99"/>
              <w:jc w:val="right"/>
              <w:rPr>
                <w:rFonts w:eastAsia="Times New Roman"/>
                <w:bCs/>
                <w:lang w:eastAsia="zh-CN"/>
              </w:rPr>
            </w:pPr>
          </w:p>
        </w:tc>
      </w:tr>
      <w:tr w:rsidR="00C07273" w:rsidRPr="00A45675" w14:paraId="1B99BF2E" w14:textId="77777777" w:rsidTr="00CE542E">
        <w:trPr>
          <w:trHeight w:val="522"/>
        </w:trPr>
        <w:tc>
          <w:tcPr>
            <w:tcW w:w="4294" w:type="pct"/>
            <w:gridSpan w:val="4"/>
            <w:vAlign w:val="center"/>
          </w:tcPr>
          <w:p w14:paraId="6D81B2E8" w14:textId="77777777" w:rsidR="00C07273" w:rsidRPr="00A45675" w:rsidRDefault="00C07273" w:rsidP="00CE542E">
            <w:pPr>
              <w:pStyle w:val="TableParagraph"/>
              <w:spacing w:line="276" w:lineRule="auto"/>
              <w:ind w:left="107"/>
              <w:rPr>
                <w:rFonts w:eastAsia="Times New Roman"/>
                <w:bCs/>
                <w:lang w:eastAsia="zh-CN"/>
              </w:rPr>
            </w:pPr>
            <w:r w:rsidRPr="00A45675">
              <w:rPr>
                <w:rFonts w:eastAsia="Times New Roman"/>
                <w:bCs/>
                <w:lang w:eastAsia="zh-CN"/>
              </w:rPr>
              <w:t>ΣΥΝΟΛΟ: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96D10" w14:textId="77777777" w:rsidR="00C07273" w:rsidRPr="00A45675" w:rsidRDefault="00C07273" w:rsidP="00CE542E">
            <w:pPr>
              <w:pStyle w:val="TableParagraph"/>
              <w:spacing w:line="276" w:lineRule="auto"/>
              <w:ind w:right="97"/>
              <w:jc w:val="right"/>
              <w:rPr>
                <w:rFonts w:eastAsia="Times New Roman"/>
                <w:bCs/>
                <w:lang w:eastAsia="zh-CN"/>
              </w:rPr>
            </w:pPr>
          </w:p>
        </w:tc>
      </w:tr>
      <w:tr w:rsidR="00C07273" w:rsidRPr="00A45675" w14:paraId="15BB6A00" w14:textId="77777777" w:rsidTr="00CE542E">
        <w:trPr>
          <w:trHeight w:val="522"/>
        </w:trPr>
        <w:tc>
          <w:tcPr>
            <w:tcW w:w="4294" w:type="pct"/>
            <w:gridSpan w:val="4"/>
            <w:vAlign w:val="center"/>
          </w:tcPr>
          <w:p w14:paraId="7447FC4F" w14:textId="77777777" w:rsidR="00C07273" w:rsidRPr="00A45675" w:rsidRDefault="00C07273" w:rsidP="00CE542E">
            <w:pPr>
              <w:pStyle w:val="TableParagraph"/>
              <w:spacing w:line="276" w:lineRule="auto"/>
              <w:ind w:left="107"/>
              <w:rPr>
                <w:rFonts w:eastAsia="Times New Roman"/>
                <w:bCs/>
                <w:lang w:eastAsia="zh-CN"/>
              </w:rPr>
            </w:pPr>
            <w:r w:rsidRPr="00A45675">
              <w:rPr>
                <w:rFonts w:eastAsia="Times New Roman"/>
                <w:bCs/>
                <w:lang w:eastAsia="zh-CN"/>
              </w:rPr>
              <w:t>ΦΠΑ (24%):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7502C" w14:textId="77777777" w:rsidR="00C07273" w:rsidRPr="00A45675" w:rsidRDefault="00C07273" w:rsidP="00CE542E">
            <w:pPr>
              <w:pStyle w:val="TableParagraph"/>
              <w:spacing w:line="276" w:lineRule="auto"/>
              <w:ind w:right="99"/>
              <w:jc w:val="right"/>
              <w:rPr>
                <w:rFonts w:eastAsia="Times New Roman"/>
                <w:bCs/>
                <w:lang w:eastAsia="zh-CN"/>
              </w:rPr>
            </w:pPr>
          </w:p>
        </w:tc>
      </w:tr>
      <w:tr w:rsidR="00C07273" w:rsidRPr="00A45675" w14:paraId="0C60FC3F" w14:textId="77777777" w:rsidTr="00CE542E">
        <w:trPr>
          <w:trHeight w:val="523"/>
        </w:trPr>
        <w:tc>
          <w:tcPr>
            <w:tcW w:w="4294" w:type="pct"/>
            <w:gridSpan w:val="4"/>
            <w:vAlign w:val="center"/>
          </w:tcPr>
          <w:p w14:paraId="51DE3673" w14:textId="77777777" w:rsidR="00C07273" w:rsidRPr="00A45675" w:rsidRDefault="00C07273" w:rsidP="00CE542E">
            <w:pPr>
              <w:pStyle w:val="TableParagraph"/>
              <w:spacing w:line="276" w:lineRule="auto"/>
              <w:ind w:left="107"/>
              <w:rPr>
                <w:rFonts w:eastAsia="Times New Roman"/>
                <w:bCs/>
                <w:lang w:eastAsia="zh-CN"/>
              </w:rPr>
            </w:pPr>
            <w:r w:rsidRPr="00A45675">
              <w:rPr>
                <w:rFonts w:eastAsia="Times New Roman"/>
                <w:bCs/>
                <w:lang w:eastAsia="zh-CN"/>
              </w:rPr>
              <w:t>ΤΕΛΙΚΟ ΣΥΝΟΛΟ: : (ολογράφως: ……………………………………………………………………… ευρώ)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BB94F" w14:textId="77777777" w:rsidR="00C07273" w:rsidRPr="00A45675" w:rsidRDefault="00C07273" w:rsidP="00CE542E">
            <w:pPr>
              <w:pStyle w:val="TableParagraph"/>
              <w:spacing w:line="276" w:lineRule="auto"/>
              <w:ind w:right="98"/>
              <w:jc w:val="right"/>
              <w:rPr>
                <w:rFonts w:eastAsia="Times New Roman"/>
                <w:bCs/>
                <w:lang w:eastAsia="zh-CN"/>
              </w:rPr>
            </w:pPr>
          </w:p>
        </w:tc>
      </w:tr>
    </w:tbl>
    <w:p w14:paraId="7FB9A99E" w14:textId="77777777" w:rsidR="00C07273" w:rsidRPr="00A45675" w:rsidRDefault="00C07273" w:rsidP="00C07273">
      <w:pPr>
        <w:spacing w:after="0" w:line="276" w:lineRule="auto"/>
        <w:rPr>
          <w:vanish/>
        </w:rPr>
      </w:pPr>
    </w:p>
    <w:p w14:paraId="10ACFD19" w14:textId="77777777" w:rsidR="00C07273" w:rsidRPr="00A45675" w:rsidRDefault="00C07273" w:rsidP="00C07273">
      <w:pPr>
        <w:spacing w:after="0" w:line="276" w:lineRule="auto"/>
        <w:rPr>
          <w:vanish/>
        </w:rPr>
      </w:pPr>
    </w:p>
    <w:p w14:paraId="577674BC" w14:textId="77777777" w:rsidR="00C07273" w:rsidRPr="00A45675" w:rsidRDefault="00C07273" w:rsidP="00C07273">
      <w:pPr>
        <w:spacing w:after="0" w:line="276" w:lineRule="auto"/>
        <w:jc w:val="center"/>
        <w:rPr>
          <w:vanish/>
          <w:lang w:val="el-GR"/>
        </w:rPr>
      </w:pPr>
      <w:r w:rsidRPr="00A45675">
        <w:rPr>
          <w:vanish/>
          <w:lang w:val="el-GR"/>
        </w:rPr>
        <w:t>Ο προσφέρων</w:t>
      </w:r>
    </w:p>
    <w:p w14:paraId="7669232A" w14:textId="77777777" w:rsidR="00C07273" w:rsidRPr="00A45675" w:rsidRDefault="00C07273" w:rsidP="00C07273">
      <w:pPr>
        <w:spacing w:after="0" w:line="276" w:lineRule="auto"/>
        <w:jc w:val="center"/>
        <w:rPr>
          <w:vanish/>
          <w:lang w:val="el-GR"/>
        </w:rPr>
      </w:pPr>
    </w:p>
    <w:p w14:paraId="3A76FE6A" w14:textId="77777777" w:rsidR="00C07273" w:rsidRPr="00A45675" w:rsidRDefault="00C07273" w:rsidP="00C07273">
      <w:pPr>
        <w:spacing w:after="0" w:line="276" w:lineRule="auto"/>
        <w:jc w:val="center"/>
        <w:rPr>
          <w:vanish/>
          <w:lang w:val="el-GR"/>
        </w:rPr>
      </w:pPr>
    </w:p>
    <w:p w14:paraId="020B019A" w14:textId="77777777" w:rsidR="00C07273" w:rsidRPr="00A45675" w:rsidRDefault="00C07273" w:rsidP="00C07273">
      <w:pPr>
        <w:spacing w:after="0" w:line="276" w:lineRule="auto"/>
        <w:jc w:val="center"/>
        <w:rPr>
          <w:vanish/>
          <w:lang w:val="el-GR"/>
        </w:rPr>
      </w:pPr>
    </w:p>
    <w:p w14:paraId="7B49234B" w14:textId="77777777" w:rsidR="00C07273" w:rsidRPr="00A45675" w:rsidRDefault="00C07273" w:rsidP="00C07273">
      <w:pPr>
        <w:spacing w:after="0" w:line="276" w:lineRule="auto"/>
        <w:rPr>
          <w:vanish/>
        </w:rPr>
      </w:pPr>
    </w:p>
    <w:p w14:paraId="3FDBF6D9" w14:textId="77777777" w:rsidR="00C07273" w:rsidRPr="00EE0D53" w:rsidRDefault="00C07273" w:rsidP="00C07273">
      <w:pPr>
        <w:rPr>
          <w:lang w:val="el-GR"/>
        </w:rPr>
      </w:pPr>
    </w:p>
    <w:p w14:paraId="7499C450" w14:textId="77777777" w:rsidR="00C07273" w:rsidRPr="00EE0D53" w:rsidRDefault="00C07273" w:rsidP="00C07273">
      <w:pPr>
        <w:widowControl w:val="0"/>
        <w:spacing w:after="0" w:line="276" w:lineRule="auto"/>
        <w:jc w:val="center"/>
        <w:rPr>
          <w:rFonts w:eastAsia="Andale Sans UI"/>
          <w:kern w:val="1"/>
          <w:szCs w:val="22"/>
          <w:lang w:eastAsia="ar-SA"/>
        </w:rPr>
      </w:pPr>
      <w:r w:rsidRPr="00EE0D53">
        <w:rPr>
          <w:rFonts w:eastAsia="Andale Sans UI"/>
          <w:kern w:val="1"/>
          <w:szCs w:val="22"/>
          <w:lang w:eastAsia="ar-SA"/>
        </w:rPr>
        <w:t>Πολύγυρος,  . . . . . . . . . . . . . . . . . . . . . . .</w:t>
      </w:r>
    </w:p>
    <w:p w14:paraId="4A0D16F7" w14:textId="77777777" w:rsidR="00C07273" w:rsidRPr="00EE0D53" w:rsidRDefault="00C07273" w:rsidP="00C07273">
      <w:pPr>
        <w:widowControl w:val="0"/>
        <w:spacing w:after="0" w:line="276" w:lineRule="auto"/>
        <w:ind w:left="284"/>
        <w:jc w:val="left"/>
        <w:rPr>
          <w:b/>
          <w:kern w:val="1"/>
          <w:szCs w:val="22"/>
          <w:lang w:eastAsia="ar-SA"/>
        </w:rPr>
      </w:pPr>
    </w:p>
    <w:p w14:paraId="7336DCC4" w14:textId="77777777" w:rsidR="00C07273" w:rsidRPr="00EE0D53" w:rsidRDefault="00C07273" w:rsidP="00C07273">
      <w:pPr>
        <w:widowControl w:val="0"/>
        <w:spacing w:after="0" w:line="276" w:lineRule="auto"/>
        <w:ind w:left="284"/>
        <w:jc w:val="center"/>
        <w:rPr>
          <w:rFonts w:eastAsia="Andale Sans UI"/>
          <w:b/>
          <w:kern w:val="1"/>
          <w:szCs w:val="22"/>
          <w:lang w:eastAsia="ar-SA"/>
        </w:rPr>
      </w:pPr>
    </w:p>
    <w:p w14:paraId="1AC03FA5" w14:textId="77777777" w:rsidR="00C07273" w:rsidRPr="00A375F1" w:rsidRDefault="00C07273" w:rsidP="00C07273">
      <w:pPr>
        <w:widowControl w:val="0"/>
        <w:spacing w:after="0" w:line="276" w:lineRule="auto"/>
        <w:ind w:left="284"/>
        <w:jc w:val="center"/>
        <w:rPr>
          <w:rFonts w:eastAsia="Andale Sans UI"/>
          <w:kern w:val="1"/>
          <w:sz w:val="20"/>
          <w:szCs w:val="20"/>
          <w:lang/>
        </w:rPr>
      </w:pPr>
      <w:r w:rsidRPr="00A375F1">
        <w:rPr>
          <w:rFonts w:eastAsia="Andale Sans UI"/>
          <w:b/>
          <w:kern w:val="1"/>
          <w:sz w:val="20"/>
          <w:szCs w:val="20"/>
          <w:lang w:eastAsia="ar-SA"/>
        </w:rPr>
        <w:t>Ο ΠΡΟΣΦΕΡΩΝ</w:t>
      </w:r>
    </w:p>
    <w:p w14:paraId="5C565AE8" w14:textId="77777777" w:rsidR="00C07273" w:rsidRPr="00A375F1" w:rsidRDefault="00C07273" w:rsidP="00C07273">
      <w:pPr>
        <w:widowControl w:val="0"/>
        <w:spacing w:after="0" w:line="276" w:lineRule="auto"/>
        <w:ind w:left="284"/>
        <w:jc w:val="center"/>
        <w:rPr>
          <w:rFonts w:eastAsia="SimSun"/>
          <w:i/>
          <w:iCs/>
          <w:kern w:val="1"/>
          <w:sz w:val="20"/>
          <w:szCs w:val="20"/>
          <w:lang w:eastAsia="ar-SA"/>
        </w:rPr>
      </w:pPr>
      <w:r w:rsidRPr="00A375F1">
        <w:rPr>
          <w:rFonts w:eastAsia="SimSun"/>
          <w:i/>
          <w:iCs/>
          <w:kern w:val="1"/>
          <w:sz w:val="20"/>
          <w:szCs w:val="20"/>
          <w:lang w:eastAsia="ar-SA"/>
        </w:rPr>
        <w:t>(ΣΦΡΑΓΙΔΑ-ΥΠΟΓΡΑΦΗ)</w:t>
      </w:r>
    </w:p>
    <w:p w14:paraId="0FDB9F96" w14:textId="77777777" w:rsidR="00FB69E5" w:rsidRDefault="00FB69E5"/>
    <w:sectPr w:rsidR="00FB69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73"/>
    <w:rsid w:val="001D0D3E"/>
    <w:rsid w:val="003653FD"/>
    <w:rsid w:val="00776BC0"/>
    <w:rsid w:val="009A2246"/>
    <w:rsid w:val="00A54B91"/>
    <w:rsid w:val="00A64234"/>
    <w:rsid w:val="00C07273"/>
    <w:rsid w:val="00C166CF"/>
    <w:rsid w:val="00DE2B01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266224"/>
  <w15:chartTrackingRefBased/>
  <w15:docId w15:val="{F502C84D-0C8F-4855-BAA3-55B9138D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273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A2246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1"/>
    <w:next w:val="a"/>
    <w:link w:val="2Char"/>
    <w:qFormat/>
    <w:rsid w:val="009A2246"/>
    <w:pPr>
      <w:keepLines w:val="0"/>
      <w:pBdr>
        <w:bottom w:val="single" w:sz="8" w:space="1" w:color="000080"/>
      </w:pBdr>
      <w:tabs>
        <w:tab w:val="left" w:pos="567"/>
      </w:tabs>
      <w:suppressAutoHyphens/>
      <w:spacing w:before="240" w:line="240" w:lineRule="auto"/>
      <w:ind w:left="567" w:hanging="567"/>
      <w:jc w:val="both"/>
      <w:outlineLvl w:val="1"/>
    </w:pPr>
    <w:rPr>
      <w:rFonts w:ascii="Arial" w:eastAsiaTheme="minorHAnsi" w:hAnsi="Arial" w:cs="Arial"/>
      <w:b/>
      <w:color w:val="002060"/>
      <w:sz w:val="24"/>
      <w:szCs w:val="22"/>
      <w:lang w:val="en-GB"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7273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7273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7273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7273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7273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7273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7273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9A2246"/>
    <w:rPr>
      <w:rFonts w:ascii="Arial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9A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semiHidden/>
    <w:rsid w:val="00C072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0727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0727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0727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0727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0727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072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07273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C0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7273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C07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727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C072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7273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C0727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7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C0727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07273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C07273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KATERTZI</dc:creator>
  <cp:keywords/>
  <dc:description/>
  <cp:lastModifiedBy>KATERTZI</cp:lastModifiedBy>
  <cp:revision>1</cp:revision>
  <dcterms:created xsi:type="dcterms:W3CDTF">2025-08-18T05:34:00Z</dcterms:created>
  <dcterms:modified xsi:type="dcterms:W3CDTF">2025-08-18T05:35:00Z</dcterms:modified>
</cp:coreProperties>
</file>