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A707" w14:textId="42E0A0F6" w:rsidR="00626A7D" w:rsidRPr="002B0B04" w:rsidRDefault="00626A7D" w:rsidP="00626A7D">
      <w:pPr>
        <w:pStyle w:val="2"/>
        <w:tabs>
          <w:tab w:val="clear" w:pos="567"/>
          <w:tab w:val="left" w:pos="0"/>
        </w:tabs>
        <w:ind w:left="0" w:firstLine="0"/>
        <w:rPr>
          <w:rFonts w:ascii="Times New Roman" w:hAnsi="Times New Roman" w:cs="Times New Roman"/>
          <w:lang w:val="el-GR"/>
        </w:rPr>
      </w:pPr>
      <w:bookmarkStart w:id="0" w:name="_Toc74088354"/>
      <w:r w:rsidRPr="00E665F8">
        <w:rPr>
          <w:rFonts w:ascii="Times New Roman" w:hAnsi="Times New Roman" w:cs="Times New Roman"/>
          <w:lang w:val="el-GR"/>
        </w:rPr>
        <w:t>ΠΑΡΑΡΤΗΜΑ Ι</w:t>
      </w:r>
      <w:r>
        <w:rPr>
          <w:rFonts w:ascii="Times New Roman" w:hAnsi="Times New Roman" w:cs="Times New Roman"/>
          <w:lang w:val="el-GR"/>
        </w:rPr>
        <w:t xml:space="preserve">ΙΙ </w:t>
      </w:r>
      <w:bookmarkEnd w:id="0"/>
      <w:r w:rsidRPr="002B0B04">
        <w:rPr>
          <w:rFonts w:ascii="Times New Roman" w:hAnsi="Times New Roman" w:cs="Times New Roman"/>
          <w:lang w:val="el-GR"/>
        </w:rPr>
        <w:t>Υπόδειγμα Οικονομικής Προσφοράς</w:t>
      </w:r>
    </w:p>
    <w:p w14:paraId="00F36EFE" w14:textId="77777777" w:rsidR="00626A7D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</w:p>
    <w:p w14:paraId="15F5C9A3" w14:textId="0BA86AC2" w:rsidR="00626A7D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  <w:r>
        <w:rPr>
          <w:rFonts w:ascii="Times New Roman" w:eastAsia="Calibri" w:hAnsi="Times New Roman" w:cs="Times New Roman"/>
          <w:b/>
          <w:noProof/>
          <w:color w:val="00000A"/>
          <w:sz w:val="21"/>
          <w:szCs w:val="21"/>
          <w:lang w:val="el-GR" w:eastAsia="en-US"/>
        </w:rPr>
        <w:drawing>
          <wp:anchor distT="0" distB="0" distL="0" distR="0" simplePos="0" relativeHeight="251659264" behindDoc="0" locked="0" layoutInCell="1" allowOverlap="1" wp14:anchorId="52B56835" wp14:editId="76C55706">
            <wp:simplePos x="0" y="0"/>
            <wp:positionH relativeFrom="column">
              <wp:posOffset>187325</wp:posOffset>
            </wp:positionH>
            <wp:positionV relativeFrom="paragraph">
              <wp:posOffset>26035</wp:posOffset>
            </wp:positionV>
            <wp:extent cx="836295" cy="790575"/>
            <wp:effectExtent l="0" t="0" r="1905" b="9525"/>
            <wp:wrapSquare wrapText="largest"/>
            <wp:docPr id="17505907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221" r="-108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53102" w14:textId="77777777" w:rsidR="00626A7D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</w:p>
    <w:p w14:paraId="2675E0F3" w14:textId="77777777" w:rsidR="00626A7D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</w:p>
    <w:p w14:paraId="1343837D" w14:textId="77777777" w:rsidR="00626A7D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</w:p>
    <w:p w14:paraId="20180CE5" w14:textId="77777777" w:rsidR="00626A7D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</w:p>
    <w:p w14:paraId="55B36B0B" w14:textId="77777777" w:rsidR="00626A7D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</w:p>
    <w:p w14:paraId="5F1E6FE1" w14:textId="77777777" w:rsidR="00626A7D" w:rsidRPr="002730B4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  <w:r w:rsidRPr="002730B4"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>ΝΟΜΟΣ ΧΑΛΚΙΔΙΚΗΣ</w:t>
      </w:r>
    </w:p>
    <w:p w14:paraId="2DB6FC08" w14:textId="77777777" w:rsidR="00626A7D" w:rsidRPr="002730B4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  <w:r w:rsidRPr="002730B4"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>ΔΗΜΟΣ ΠΟΛΥΓΥΡΟΥ</w:t>
      </w:r>
    </w:p>
    <w:p w14:paraId="5FEF8AF5" w14:textId="77777777" w:rsidR="00626A7D" w:rsidRPr="002730B4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  <w:r w:rsidRPr="002730B4"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 xml:space="preserve">Δ/ΝΣΗ ΠΕΡΙΒΑΛΛΟΝΤΟΣ, ΠΟΛΙΤΙΚΗΣ ΠΡΟΣΤΑΣΙΑΣ </w:t>
      </w:r>
    </w:p>
    <w:p w14:paraId="03B2C0DC" w14:textId="77777777" w:rsidR="00626A7D" w:rsidRPr="002730B4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  <w:r w:rsidRPr="002730B4"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>&amp; ΣΥΝΤΗΡΗΣΗΣ ΠΡΑΣΙΝΟΥ</w:t>
      </w:r>
    </w:p>
    <w:p w14:paraId="7B9D61F4" w14:textId="77777777" w:rsidR="00626A7D" w:rsidRPr="002730B4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  <w:r w:rsidRPr="002730B4"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 xml:space="preserve">ΤΜΗΜΑ ΚΑΘΑΡΙΟΤΗΤΑΣ, ΑΝΑΚΥΚΛΩΣΗΣ </w:t>
      </w:r>
    </w:p>
    <w:p w14:paraId="5FC3CA05" w14:textId="77777777" w:rsidR="00626A7D" w:rsidRPr="002730B4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b/>
          <w:sz w:val="21"/>
          <w:szCs w:val="21"/>
          <w:lang w:val="el-GR" w:eastAsia="en-US"/>
        </w:rPr>
      </w:pPr>
      <w:r w:rsidRPr="002730B4"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>&amp; ΔΙΑΧΕΙΡΙΣΗΣ ΟΧΗΜΑΤΩΝ</w:t>
      </w:r>
    </w:p>
    <w:p w14:paraId="752A0FBC" w14:textId="77777777" w:rsidR="00626A7D" w:rsidRPr="002730B4" w:rsidRDefault="00626A7D" w:rsidP="00626A7D">
      <w:pPr>
        <w:suppressAutoHyphens w:val="0"/>
        <w:spacing w:after="0"/>
        <w:ind w:left="284"/>
        <w:jc w:val="left"/>
        <w:rPr>
          <w:rFonts w:ascii="Times New Roman" w:eastAsia="Calibri" w:hAnsi="Times New Roman" w:cs="Times New Roman"/>
          <w:sz w:val="21"/>
          <w:szCs w:val="21"/>
          <w:lang w:val="el-GR" w:eastAsia="en-US"/>
        </w:rPr>
      </w:pPr>
    </w:p>
    <w:p w14:paraId="69AA8B0B" w14:textId="77777777" w:rsidR="00626A7D" w:rsidRDefault="00626A7D" w:rsidP="00626A7D">
      <w:pPr>
        <w:suppressAutoHyphens w:val="0"/>
        <w:spacing w:after="200" w:line="276" w:lineRule="auto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  <w:r w:rsidRPr="002730B4"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>ΑΡ. ΜΕΛΕΤΗΣ : 0</w:t>
      </w:r>
      <w:r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>9</w:t>
      </w:r>
      <w:r w:rsidRPr="002730B4"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>/202</w:t>
      </w:r>
      <w:r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  <w:t>4</w:t>
      </w:r>
    </w:p>
    <w:p w14:paraId="2BFC1BF7" w14:textId="77777777" w:rsidR="00626A7D" w:rsidRDefault="00626A7D" w:rsidP="00626A7D">
      <w:pPr>
        <w:suppressAutoHyphens w:val="0"/>
        <w:spacing w:after="200" w:line="276" w:lineRule="auto"/>
        <w:ind w:left="284"/>
        <w:jc w:val="left"/>
        <w:rPr>
          <w:rFonts w:ascii="Times New Roman" w:eastAsia="Calibri" w:hAnsi="Times New Roman" w:cs="Times New Roman"/>
          <w:b/>
          <w:color w:val="00000A"/>
          <w:sz w:val="21"/>
          <w:szCs w:val="21"/>
          <w:lang w:val="el-GR" w:eastAsia="en-US"/>
        </w:rPr>
      </w:pPr>
    </w:p>
    <w:p w14:paraId="01C9A588" w14:textId="77777777" w:rsidR="00626A7D" w:rsidRPr="002F3160" w:rsidRDefault="00626A7D" w:rsidP="00626A7D">
      <w:pPr>
        <w:numPr>
          <w:ilvl w:val="0"/>
          <w:numId w:val="1"/>
        </w:numPr>
        <w:suppressAutoHyphens w:val="0"/>
        <w:spacing w:before="195" w:after="20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 w:eastAsia="en-US"/>
        </w:rPr>
      </w:pPr>
      <w:r w:rsidRPr="002730B4">
        <w:rPr>
          <w:rFonts w:ascii="Times New Roman" w:hAnsi="Times New Roman" w:cs="Times New Roman"/>
          <w:b/>
          <w:sz w:val="28"/>
          <w:szCs w:val="28"/>
          <w:u w:val="single"/>
          <w:lang w:val="el-GR" w:eastAsia="en-US"/>
        </w:rPr>
        <w:t xml:space="preserve">ΕΝΤΥΠΟ ΟΙΚΟΝΟΜΙΚΗΣ ΠΡΟΣΦΟΡΑΣ </w:t>
      </w:r>
    </w:p>
    <w:p w14:paraId="2FDFFADE" w14:textId="77777777" w:rsidR="00626A7D" w:rsidRDefault="00626A7D" w:rsidP="00626A7D">
      <w:pPr>
        <w:suppressAutoHyphens w:val="0"/>
        <w:autoSpaceDE w:val="0"/>
        <w:autoSpaceDN w:val="0"/>
        <w:adjustRightInd w:val="0"/>
        <w:spacing w:after="0"/>
        <w:ind w:left="284"/>
        <w:jc w:val="left"/>
        <w:rPr>
          <w:rFonts w:ascii="Times New Roman" w:eastAsia="Calibri" w:hAnsi="Times New Roman" w:cs="Times New Roman"/>
          <w:b/>
          <w:sz w:val="24"/>
          <w:lang w:val="el-GR" w:eastAsia="en-US"/>
        </w:rPr>
      </w:pPr>
      <w:r w:rsidRPr="002730B4">
        <w:rPr>
          <w:rFonts w:ascii="Times New Roman" w:eastAsia="Calibri" w:hAnsi="Times New Roman" w:cs="Times New Roman"/>
          <w:b/>
          <w:sz w:val="24"/>
          <w:lang w:val="el-GR" w:eastAsia="en-US"/>
        </w:rPr>
        <w:t>ΘΕΜΑ : «</w:t>
      </w:r>
      <w:r w:rsidRPr="002730B4">
        <w:rPr>
          <w:rFonts w:ascii="Times New Roman" w:hAnsi="Times New Roman" w:cs="Times New Roman"/>
          <w:b/>
          <w:bCs/>
          <w:sz w:val="24"/>
          <w:lang w:val="el-GR" w:eastAsia="el-GR"/>
        </w:rPr>
        <w:t>ΑΣΦΑΛΙΣΗ ΟΧΗΜΑΤΩΝ ΚΑΙ ΜΗΧΑΝΗΜΑΤΩΝ ΕΡΓΟΥ ΤΟΥ ΔΗΜΟΥ ΠΟΛΥΓΥΡΟΥ</w:t>
      </w:r>
      <w:r w:rsidRPr="002730B4">
        <w:rPr>
          <w:rFonts w:ascii="Times New Roman" w:eastAsia="Calibri" w:hAnsi="Times New Roman" w:cs="Times New Roman"/>
          <w:b/>
          <w:sz w:val="24"/>
          <w:lang w:val="el-GR" w:eastAsia="en-US"/>
        </w:rPr>
        <w:t>»</w:t>
      </w:r>
    </w:p>
    <w:p w14:paraId="3EA7F3C9" w14:textId="77777777" w:rsidR="00626A7D" w:rsidRPr="002F3160" w:rsidRDefault="00626A7D" w:rsidP="00626A7D">
      <w:pPr>
        <w:suppressAutoHyphens w:val="0"/>
        <w:autoSpaceDE w:val="0"/>
        <w:autoSpaceDN w:val="0"/>
        <w:adjustRightInd w:val="0"/>
        <w:spacing w:after="0"/>
        <w:ind w:left="284"/>
        <w:jc w:val="left"/>
        <w:rPr>
          <w:rFonts w:ascii="Times New Roman" w:eastAsia="Calibri" w:hAnsi="Times New Roman" w:cs="Times New Roman"/>
          <w:b/>
          <w:sz w:val="24"/>
          <w:lang w:val="el-GR" w:eastAsia="en-US"/>
        </w:rPr>
      </w:pPr>
    </w:p>
    <w:tbl>
      <w:tblPr>
        <w:tblpPr w:leftFromText="180" w:rightFromText="180" w:vertAnchor="text" w:tblpX="-431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856"/>
        <w:gridCol w:w="2887"/>
        <w:gridCol w:w="2499"/>
        <w:gridCol w:w="1701"/>
        <w:gridCol w:w="1474"/>
        <w:gridCol w:w="1687"/>
        <w:gridCol w:w="2062"/>
      </w:tblGrid>
      <w:tr w:rsidR="00626A7D" w:rsidRPr="00B20CA5" w14:paraId="5A0C5381" w14:textId="77777777" w:rsidTr="00626A7D">
        <w:trPr>
          <w:trHeight w:val="454"/>
        </w:trPr>
        <w:tc>
          <w:tcPr>
            <w:tcW w:w="15026" w:type="dxa"/>
            <w:gridSpan w:val="8"/>
            <w:shd w:val="clear" w:color="auto" w:fill="auto"/>
            <w:noWrap/>
            <w:vAlign w:val="center"/>
          </w:tcPr>
          <w:p w14:paraId="4C404E65" w14:textId="77777777" w:rsidR="00626A7D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  <w:t>ΜΗΧΑΝΗΜΑΤΑ ΕΡΓΟΥ</w:t>
            </w:r>
          </w:p>
        </w:tc>
      </w:tr>
      <w:tr w:rsidR="00626A7D" w:rsidRPr="00B20CA5" w14:paraId="4B8B062B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5EC5B6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77B223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Αριθμός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9DD2AE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Μοντέλο</w:t>
            </w:r>
            <w:proofErr w:type="spellEnd"/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4C3579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Τύ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πος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04829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Κατα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σκευής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911C36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Κτήσης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98302C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Φορολογήσιμοι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Ίππ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οι</w:t>
            </w:r>
            <w:proofErr w:type="spellEnd"/>
          </w:p>
        </w:tc>
        <w:tc>
          <w:tcPr>
            <w:tcW w:w="2062" w:type="dxa"/>
          </w:tcPr>
          <w:p w14:paraId="620DEEB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Ετήσιο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Ασφάλιστρο</w:t>
            </w:r>
            <w:proofErr w:type="spellEnd"/>
          </w:p>
        </w:tc>
      </w:tr>
      <w:tr w:rsidR="00626A7D" w:rsidRPr="00B20CA5" w14:paraId="1F4750F0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F7881D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D1A670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49124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8F05C4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PERKINS 2640RT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810E19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ΤΡΑΚΤΕΡ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C2B5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A0854D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CABB5F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120</w:t>
            </w:r>
          </w:p>
        </w:tc>
        <w:tc>
          <w:tcPr>
            <w:tcW w:w="2062" w:type="dxa"/>
          </w:tcPr>
          <w:p w14:paraId="526F9F8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94849A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DF8D3B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DDDF23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56982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6A2C5D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COMATSU WB93R-2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D8C54A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ΕΣΚΑΦΕΑΣ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9816B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4ACE72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82C167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97</w:t>
            </w:r>
          </w:p>
        </w:tc>
        <w:tc>
          <w:tcPr>
            <w:tcW w:w="2062" w:type="dxa"/>
          </w:tcPr>
          <w:p w14:paraId="3E658FB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FEC65D4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3F9A5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411A8D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119592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4863B4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 1314KO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C9C2AF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ΣΚΟΥΠΑ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2842D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998B2B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20C8E9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125</w:t>
            </w:r>
          </w:p>
        </w:tc>
        <w:tc>
          <w:tcPr>
            <w:tcW w:w="2062" w:type="dxa"/>
          </w:tcPr>
          <w:p w14:paraId="76C7F419" w14:textId="77777777" w:rsidR="00626A7D" w:rsidRPr="00B20CA5" w:rsidRDefault="00626A7D" w:rsidP="00626A7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</w:p>
        </w:tc>
      </w:tr>
      <w:tr w:rsidR="00626A7D" w:rsidRPr="00B20CA5" w14:paraId="51FEE234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B0B74D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18F566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79444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52F324A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CATERPILLAR 962G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54D310E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ΦΟΡΤΩΤΗΣ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D85F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349A9E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C07D3D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204</w:t>
            </w:r>
          </w:p>
        </w:tc>
        <w:tc>
          <w:tcPr>
            <w:tcW w:w="2062" w:type="dxa"/>
          </w:tcPr>
          <w:p w14:paraId="2356BF8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15B2361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A38D34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10D7A2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66856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D14B2B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Volvo G710HP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E19E4C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ΓΚΡΕΙΝΤΕΡ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6BC59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B89383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A3F169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140</w:t>
            </w:r>
          </w:p>
        </w:tc>
        <w:tc>
          <w:tcPr>
            <w:tcW w:w="2062" w:type="dxa"/>
          </w:tcPr>
          <w:p w14:paraId="51533D1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FD8C9F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68DE1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21BCA8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113598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F3583A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CATERPILLAR 226B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308A7C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ΔΙΑΒΟΛΑΚΙ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18B49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4D5BD8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6D4E3C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58</w:t>
            </w:r>
          </w:p>
        </w:tc>
        <w:tc>
          <w:tcPr>
            <w:tcW w:w="2062" w:type="dxa"/>
          </w:tcPr>
          <w:p w14:paraId="4033D756" w14:textId="77777777" w:rsidR="00626A7D" w:rsidRPr="00B20CA5" w:rsidRDefault="00626A7D" w:rsidP="00626A7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B89258E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ACA079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392F2E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ΑΜ 56486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77DF5E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SAME DRAGO DT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64F017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ΤΡΑΚΤΕΡ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F84A0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33D154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965649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98</w:t>
            </w:r>
          </w:p>
        </w:tc>
        <w:tc>
          <w:tcPr>
            <w:tcW w:w="2062" w:type="dxa"/>
          </w:tcPr>
          <w:p w14:paraId="31D09FA4" w14:textId="77777777" w:rsidR="00626A7D" w:rsidRPr="00B20CA5" w:rsidRDefault="00626A7D" w:rsidP="00626A7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370332A8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47727D4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3D95B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147293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BA6584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CASE DA</w:t>
            </w:r>
            <w:r w:rsidRPr="00B20CA5">
              <w:rPr>
                <w:rFonts w:ascii="Times New Roman" w:hAnsi="Times New Roman"/>
                <w:color w:val="000000"/>
                <w:lang w:eastAsia="el-GR"/>
              </w:rPr>
              <w:t xml:space="preserve"> 986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6795E68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ΦΟΡΤΩΤΑΚΙ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A76C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86B9C0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-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34E0D4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0</w:t>
            </w:r>
          </w:p>
        </w:tc>
        <w:tc>
          <w:tcPr>
            <w:tcW w:w="2062" w:type="dxa"/>
          </w:tcPr>
          <w:p w14:paraId="145FB72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6A7D" w:rsidRPr="00B20CA5" w14:paraId="19AEAACA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BB33C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8BEC7A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119587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9FDB0B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 1417K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4709FD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ΣΚΟΥΠΑ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B1BD2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0B228C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DD4440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163</w:t>
            </w:r>
          </w:p>
        </w:tc>
        <w:tc>
          <w:tcPr>
            <w:tcW w:w="2062" w:type="dxa"/>
          </w:tcPr>
          <w:p w14:paraId="134358B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526BEA3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DAC01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F08928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119591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6EAA3F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MAN 18224LC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2A0B01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ΣΚΟΥΠΑ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90442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E92CE2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0FA928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162</w:t>
            </w:r>
          </w:p>
        </w:tc>
        <w:tc>
          <w:tcPr>
            <w:tcW w:w="2062" w:type="dxa"/>
          </w:tcPr>
          <w:p w14:paraId="27D4AE1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C9256BE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A6C26E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21C55A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93393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40EA39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Volvo G710B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0A77D8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ΓΚΡΕΙΝΤΕΡ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86829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74C0A8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B3CE80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174</w:t>
            </w:r>
          </w:p>
        </w:tc>
        <w:tc>
          <w:tcPr>
            <w:tcW w:w="2062" w:type="dxa"/>
          </w:tcPr>
          <w:p w14:paraId="6A9E78E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B3B58B4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16A2C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06F410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66866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71F4F5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COMATSU GD521A-1E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733784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ΓΚΡΕΙΝΤΕΡ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9904A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554F0A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6A1436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140</w:t>
            </w:r>
          </w:p>
        </w:tc>
        <w:tc>
          <w:tcPr>
            <w:tcW w:w="2062" w:type="dxa"/>
          </w:tcPr>
          <w:p w14:paraId="13A2E51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913D77D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C6D7D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D52527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81984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A320AB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JCB 3CXCSM4T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5CD157B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ΕΣΚΑΦΕΑΣ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1E9D0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F7C2E4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A082DD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100</w:t>
            </w:r>
          </w:p>
        </w:tc>
        <w:tc>
          <w:tcPr>
            <w:tcW w:w="2062" w:type="dxa"/>
          </w:tcPr>
          <w:p w14:paraId="46D4497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F475A47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93EAE2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4ABDC8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141813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0389A2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LIUGONG GLG9035E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67FE72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ΕΣΚΑΦΕΑΣ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D4649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624CED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D213A2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29</w:t>
            </w:r>
          </w:p>
        </w:tc>
        <w:tc>
          <w:tcPr>
            <w:tcW w:w="2062" w:type="dxa"/>
          </w:tcPr>
          <w:p w14:paraId="7EC178E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55B94C3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F5F507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69E32E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139462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E12B92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MAN L.2007.46.010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F56F29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ΚΑΔΟΠΛΥΝΤΗΡΙΟ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4DB9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0887F0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F7D12B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58</w:t>
            </w:r>
          </w:p>
        </w:tc>
        <w:tc>
          <w:tcPr>
            <w:tcW w:w="2062" w:type="dxa"/>
          </w:tcPr>
          <w:p w14:paraId="6C43F00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F156D2E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5669F1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CF1C2D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116979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1CCA69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International 530AII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320E69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ΦΟΡΤΩΤΗΣ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3C38D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15CF98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6DE7C9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158</w:t>
            </w:r>
          </w:p>
        </w:tc>
        <w:tc>
          <w:tcPr>
            <w:tcW w:w="2062" w:type="dxa"/>
          </w:tcPr>
          <w:p w14:paraId="305DF1E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89B01A7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40A3DC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7F0BA6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55977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92B193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JCB 3433 1CX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572539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ΔΙΑΒΟΛΑΚΙ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FE1CE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8A6A6B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C56EFE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41</w:t>
            </w:r>
          </w:p>
        </w:tc>
        <w:tc>
          <w:tcPr>
            <w:tcW w:w="2062" w:type="dxa"/>
          </w:tcPr>
          <w:p w14:paraId="2E3D816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262E2E8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D9B08F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FB4708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116976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84EDC9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JCB 3CXCS114T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471610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ΕΣΚΑΦΕΑΣ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A3162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79628F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6AD7DA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101</w:t>
            </w:r>
          </w:p>
        </w:tc>
        <w:tc>
          <w:tcPr>
            <w:tcW w:w="2062" w:type="dxa"/>
          </w:tcPr>
          <w:p w14:paraId="58BAD3F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C7ADD2E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6A7A3E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84731D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48396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E5051B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JCB 3D4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A5C757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ΕΣΚΑΦΕΑΣ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12F38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A155CB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0925D7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65</w:t>
            </w:r>
          </w:p>
        </w:tc>
        <w:tc>
          <w:tcPr>
            <w:tcW w:w="2062" w:type="dxa"/>
          </w:tcPr>
          <w:p w14:paraId="3A19D7D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9C29514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083E16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E6B5FB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59243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844093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COMATSU WB93L-2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523122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ΕΣΚΑΦΕΑΣ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7BFCF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8A5772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ED9466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97</w:t>
            </w:r>
          </w:p>
        </w:tc>
        <w:tc>
          <w:tcPr>
            <w:tcW w:w="2062" w:type="dxa"/>
          </w:tcPr>
          <w:p w14:paraId="206E7D1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F661A9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DE0E6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9DBAC7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ΑΜ 59021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B72F37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Kubota STV-40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3F21D1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ΤΡΑΚΤΕΡ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258B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42327A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3B4CEB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37</w:t>
            </w:r>
          </w:p>
        </w:tc>
        <w:tc>
          <w:tcPr>
            <w:tcW w:w="2062" w:type="dxa"/>
          </w:tcPr>
          <w:p w14:paraId="2A6C14C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24386B5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B17F0B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079B99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139461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8D11F3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Mercedes-Benz 817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9A80AA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ΚΑΛΑΘΟΦΟΡΟ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AE6C6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482B32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51F5D9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125</w:t>
            </w:r>
          </w:p>
        </w:tc>
        <w:tc>
          <w:tcPr>
            <w:tcW w:w="2062" w:type="dxa"/>
          </w:tcPr>
          <w:p w14:paraId="2F56714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32ED4886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939B2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0B4195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141808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83DB15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CATERPILLAR 432F2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1CA3FE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ΕΣΚΑΦΕΑΣ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2A28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B225A4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FED4C7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101</w:t>
            </w:r>
          </w:p>
        </w:tc>
        <w:tc>
          <w:tcPr>
            <w:tcW w:w="2062" w:type="dxa"/>
          </w:tcPr>
          <w:p w14:paraId="7D9AB3B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5586CF6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4041CD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lastRenderedPageBreak/>
              <w:t>24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CD2332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141809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7002B1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CATERPILLAR 432F2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C82E53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ΦΟΡΤΩΤΗΣ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A0DF4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AA26E4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46D583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101</w:t>
            </w:r>
          </w:p>
        </w:tc>
        <w:tc>
          <w:tcPr>
            <w:tcW w:w="2062" w:type="dxa"/>
          </w:tcPr>
          <w:p w14:paraId="31DDCEE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0B906A8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4C58CD7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CE4B1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147298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624299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PERKINS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45C7D7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ΓΚΡΕΪΝΤΕΡ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52DF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802503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2021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BCC8A9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99</w:t>
            </w:r>
          </w:p>
        </w:tc>
        <w:tc>
          <w:tcPr>
            <w:tcW w:w="2062" w:type="dxa"/>
          </w:tcPr>
          <w:p w14:paraId="60ED0A8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6A7D" w:rsidRPr="00B20CA5" w14:paraId="40990A7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40FDF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95B1F7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149946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7D38C9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CATERPILLAR 432 C3.6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9C4A38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ΕΣΚΑΦΕΑΣ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C2D18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7EE080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1B7E84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101</w:t>
            </w:r>
          </w:p>
        </w:tc>
        <w:tc>
          <w:tcPr>
            <w:tcW w:w="2062" w:type="dxa"/>
          </w:tcPr>
          <w:p w14:paraId="775630B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7D42EE1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4A346E6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27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7C04B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142681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8CE9DA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PERKINS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1982E51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ΕΚΣΚΑΦΕΑΣ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B598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BC6766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2022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7B8DF2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181</w:t>
            </w:r>
          </w:p>
        </w:tc>
        <w:tc>
          <w:tcPr>
            <w:tcW w:w="2062" w:type="dxa"/>
          </w:tcPr>
          <w:p w14:paraId="3A569D1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26A7D" w:rsidRPr="00B20CA5" w14:paraId="47FB32AD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12172CD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E1F989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 152040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D2E591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CATERPILLAR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61D691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ΦΟΡΤΩΤΗΣ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55F3C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9769B6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6354E8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74</w:t>
            </w:r>
          </w:p>
        </w:tc>
        <w:tc>
          <w:tcPr>
            <w:tcW w:w="2062" w:type="dxa"/>
          </w:tcPr>
          <w:p w14:paraId="561392F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56601B3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0AD4023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266035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154905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E9B417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CATERPILLAR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52BBE7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ΦΟΡΤΩΤΗΣ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3791B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0DEA85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8ED2A0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74</w:t>
            </w:r>
          </w:p>
        </w:tc>
        <w:tc>
          <w:tcPr>
            <w:tcW w:w="2062" w:type="dxa"/>
          </w:tcPr>
          <w:p w14:paraId="3D717A1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6268E5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5C0A1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6FBFAE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101110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BD66FE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New Holland D180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C90AD6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ΠΡΟΩΘΗΤΗΣ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99EE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A33387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A0976E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189 </w:t>
            </w:r>
          </w:p>
        </w:tc>
        <w:tc>
          <w:tcPr>
            <w:tcW w:w="2062" w:type="dxa"/>
          </w:tcPr>
          <w:p w14:paraId="0823880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495526C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2030A8D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31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C9B07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148663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582E0A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HBM–NOBAS SHM4NB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28F22FD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ΙΣΟΠΕΔΩΤΗΣ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1AFD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6353B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68FB5D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150</w:t>
            </w:r>
          </w:p>
        </w:tc>
        <w:tc>
          <w:tcPr>
            <w:tcW w:w="2062" w:type="dxa"/>
          </w:tcPr>
          <w:p w14:paraId="5240374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063D178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6F87B27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32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3D6E9D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ΚΥ 4947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6D55F6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Nissan 03116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62BACAA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ΔΙΑΓΡΑΜΜΙΣΤΙΚΟ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CBA9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48EF17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2022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AD3694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134</w:t>
            </w:r>
          </w:p>
        </w:tc>
        <w:tc>
          <w:tcPr>
            <w:tcW w:w="2062" w:type="dxa"/>
          </w:tcPr>
          <w:p w14:paraId="3B7AC85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F302D30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4067E71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33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D188EC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</w:t>
            </w: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E 112170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2296D8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CATERPILLAR CA25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6A5CF31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ΟΔΟΣΤΡΩΤΗΡΑΣ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5D78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1973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E891AC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CD5E10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125</w:t>
            </w:r>
          </w:p>
        </w:tc>
        <w:tc>
          <w:tcPr>
            <w:tcW w:w="2062" w:type="dxa"/>
          </w:tcPr>
          <w:p w14:paraId="14265FA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070067A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164241A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34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6DDC53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ΜΕ 112171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04E39A2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COMATSU D85A-12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2A9CEB4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ΠΡΟΩΘΗΤΗΣ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C112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1976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12C2FF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738BBD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180</w:t>
            </w:r>
          </w:p>
        </w:tc>
        <w:tc>
          <w:tcPr>
            <w:tcW w:w="2062" w:type="dxa"/>
          </w:tcPr>
          <w:p w14:paraId="368A3DC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F83981" w14:paraId="55BBAF18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14B56FB5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35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8B302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>
              <w:rPr>
                <w:rFonts w:ascii="Times New Roman" w:hAnsi="Times New Roman"/>
                <w:color w:val="000000"/>
                <w:lang w:eastAsia="el-GR"/>
              </w:rPr>
              <w:t>ΚΥ 4940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9C1E608" w14:textId="77777777" w:rsidR="00626A7D" w:rsidRPr="007D7A57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PERKINS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EA2B9C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ΠΡΟΩΘΗΤΗΣ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D6D84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1985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1F4E93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2020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D162D47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108</w:t>
            </w:r>
          </w:p>
        </w:tc>
        <w:tc>
          <w:tcPr>
            <w:tcW w:w="2062" w:type="dxa"/>
          </w:tcPr>
          <w:p w14:paraId="16D3C86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F83981" w14:paraId="54E1763D" w14:textId="77777777" w:rsidTr="00626A7D">
        <w:trPr>
          <w:trHeight w:val="454"/>
        </w:trPr>
        <w:tc>
          <w:tcPr>
            <w:tcW w:w="15026" w:type="dxa"/>
            <w:gridSpan w:val="8"/>
            <w:shd w:val="clear" w:color="auto" w:fill="auto"/>
            <w:noWrap/>
            <w:vAlign w:val="center"/>
          </w:tcPr>
          <w:p w14:paraId="1C3914D8" w14:textId="77777777" w:rsidR="00626A7D" w:rsidRPr="00451870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  <w:t>ΑΠΟΡΡΙΜΑΤΟΦΟΡΑ</w:t>
            </w:r>
          </w:p>
        </w:tc>
      </w:tr>
      <w:tr w:rsidR="00626A7D" w:rsidRPr="00B20CA5" w14:paraId="53203CE4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81DED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594EF8C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Αριθμός</w:t>
            </w:r>
            <w:proofErr w:type="spellEnd"/>
          </w:p>
        </w:tc>
        <w:tc>
          <w:tcPr>
            <w:tcW w:w="2887" w:type="dxa"/>
            <w:shd w:val="clear" w:color="auto" w:fill="auto"/>
            <w:noWrap/>
            <w:vAlign w:val="center"/>
            <w:hideMark/>
          </w:tcPr>
          <w:p w14:paraId="45AA00B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Μοντέλο</w:t>
            </w:r>
            <w:proofErr w:type="spellEnd"/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5EA6F4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Τύ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πος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BCE2B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Κατα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σκευής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2528F7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Κτήσης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4560A1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Φορολογήσιμοι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Ίππ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οι</w:t>
            </w:r>
            <w:proofErr w:type="spellEnd"/>
          </w:p>
        </w:tc>
        <w:tc>
          <w:tcPr>
            <w:tcW w:w="2062" w:type="dxa"/>
          </w:tcPr>
          <w:p w14:paraId="23CEE47C" w14:textId="77777777" w:rsidR="00626A7D" w:rsidRPr="00451870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Ετήσιο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Ασφάλιστρο</w:t>
            </w:r>
            <w:proofErr w:type="spellEnd"/>
          </w:p>
        </w:tc>
      </w:tr>
      <w:tr w:rsidR="00626A7D" w:rsidRPr="00B20CA5" w14:paraId="41C5E9EE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6CCDA7C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BE690D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ΚΗΙ 9452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74FD1C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Volvo FM9 4X2R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C30F18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ADACA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DC4F43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7D96CF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56</w:t>
            </w:r>
          </w:p>
        </w:tc>
        <w:tc>
          <w:tcPr>
            <w:tcW w:w="2062" w:type="dxa"/>
          </w:tcPr>
          <w:p w14:paraId="6B37410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80A13E3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0AC2135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682CE9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ΚΗΙ 9463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33D272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 1824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C135C3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C525B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F44837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2746FF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57</w:t>
            </w:r>
          </w:p>
        </w:tc>
        <w:tc>
          <w:tcPr>
            <w:tcW w:w="2062" w:type="dxa"/>
          </w:tcPr>
          <w:p w14:paraId="27F7C9E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36F7A4E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A9CB4C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DE908A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ΚΗΙ 1180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FFE245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 1834LS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3C6165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5412E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165CEB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9B8B93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66</w:t>
            </w:r>
          </w:p>
        </w:tc>
        <w:tc>
          <w:tcPr>
            <w:tcW w:w="2062" w:type="dxa"/>
          </w:tcPr>
          <w:p w14:paraId="2EA678A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F6B5EE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B3E1CC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DEA125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ΚΗΙ 9500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7CDAB0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 CTROS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8262FB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00432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11E508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303CE1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72</w:t>
            </w:r>
          </w:p>
        </w:tc>
        <w:tc>
          <w:tcPr>
            <w:tcW w:w="2062" w:type="dxa"/>
          </w:tcPr>
          <w:p w14:paraId="5407198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A67789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25B936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40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33F23E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ΚΗΙ 9425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8516C9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 UP1013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6BF0F7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ΚΑΔΟΠΛΥΝΤΗΡΙΟ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C0BCF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1977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F1F2CA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A01988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34</w:t>
            </w:r>
          </w:p>
        </w:tc>
        <w:tc>
          <w:tcPr>
            <w:tcW w:w="2062" w:type="dxa"/>
          </w:tcPr>
          <w:p w14:paraId="7A44546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AD73CC2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8B2707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B652B6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ΚΗΗ 5066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33E216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STEYR 12518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519414E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F1D8E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119DAC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7E9B54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40</w:t>
            </w:r>
          </w:p>
        </w:tc>
        <w:tc>
          <w:tcPr>
            <w:tcW w:w="2062" w:type="dxa"/>
          </w:tcPr>
          <w:p w14:paraId="6BDBD06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1A09B35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42DEFA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6710A7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ΚΗΗ 5068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9AA60E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MAN 26343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8552FB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13CA8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D4CA6F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0ADD4A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60</w:t>
            </w:r>
          </w:p>
        </w:tc>
        <w:tc>
          <w:tcPr>
            <w:tcW w:w="2062" w:type="dxa"/>
          </w:tcPr>
          <w:p w14:paraId="17C3E7C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674B55D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96F2423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7CA0B0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ΚΗΗ 5069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D172F1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 2524L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D75793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8FFE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A3D828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4C45CF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57</w:t>
            </w:r>
          </w:p>
        </w:tc>
        <w:tc>
          <w:tcPr>
            <w:tcW w:w="2062" w:type="dxa"/>
          </w:tcPr>
          <w:p w14:paraId="5C2E475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34825FC9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65EB747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AAA20C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ΚΗΙ 9408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5BB8EB4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Renault PREMIUM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026F35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51FD5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170B6F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C27083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37</w:t>
            </w:r>
          </w:p>
        </w:tc>
        <w:tc>
          <w:tcPr>
            <w:tcW w:w="2062" w:type="dxa"/>
          </w:tcPr>
          <w:p w14:paraId="307285C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B9331C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8A1629D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250C42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ΚΗΗ 5084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5F82D37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 1523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8F6F29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C46DF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EBB1C3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B35ECC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38</w:t>
            </w:r>
          </w:p>
        </w:tc>
        <w:tc>
          <w:tcPr>
            <w:tcW w:w="2062" w:type="dxa"/>
          </w:tcPr>
          <w:p w14:paraId="3EC8773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60D5EE9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EA9316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A19985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ΚΗΙ 9486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2F7452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 1832K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324144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AA30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0BE6A4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-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4006BA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72</w:t>
            </w:r>
          </w:p>
        </w:tc>
        <w:tc>
          <w:tcPr>
            <w:tcW w:w="2062" w:type="dxa"/>
          </w:tcPr>
          <w:p w14:paraId="3F2FC10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2A3C523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9FECA56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14:paraId="6EA5403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ΚΗΙ 9499</w:t>
            </w:r>
          </w:p>
        </w:tc>
        <w:tc>
          <w:tcPr>
            <w:tcW w:w="2887" w:type="dxa"/>
            <w:shd w:val="clear" w:color="000000" w:fill="FFFFFF"/>
            <w:vAlign w:val="center"/>
            <w:hideMark/>
          </w:tcPr>
          <w:p w14:paraId="549CC12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Iveco 100E 18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CAA490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C0B8A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B77FAF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000000" w:fill="FFFFFF"/>
            <w:vAlign w:val="center"/>
            <w:hideMark/>
          </w:tcPr>
          <w:p w14:paraId="04E2AC19" w14:textId="77777777" w:rsidR="00626A7D" w:rsidRPr="00DD154C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24</w:t>
            </w:r>
          </w:p>
        </w:tc>
        <w:tc>
          <w:tcPr>
            <w:tcW w:w="2062" w:type="dxa"/>
          </w:tcPr>
          <w:p w14:paraId="06F0E59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E236ABC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CECB46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B59040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ΚΗΗ 8046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0FDA62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 814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DDC76B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C2518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2BF3B4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D510CD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36</w:t>
            </w:r>
          </w:p>
        </w:tc>
        <w:tc>
          <w:tcPr>
            <w:tcW w:w="2062" w:type="dxa"/>
          </w:tcPr>
          <w:p w14:paraId="5965B6D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03E50B6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C27CF9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3412BA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ΚΗΥ 3497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634A5A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5CC38E1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E454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B2538A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DFAE91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36</w:t>
            </w:r>
          </w:p>
        </w:tc>
        <w:tc>
          <w:tcPr>
            <w:tcW w:w="2062" w:type="dxa"/>
          </w:tcPr>
          <w:p w14:paraId="6DCCAE0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F56F470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AB393F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50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0C00BA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ΚΤΥ 1617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528B5FA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MAN TGA18310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7E26C8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6A5A7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F1DAF3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2015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0D7DA5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63</w:t>
            </w:r>
          </w:p>
        </w:tc>
        <w:tc>
          <w:tcPr>
            <w:tcW w:w="2062" w:type="dxa"/>
          </w:tcPr>
          <w:p w14:paraId="73DF79F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B50AC51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5EC4DDF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5742E0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ΚΗΗ 6876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517212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STEYR 18528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35FC82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8F85F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126AB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2015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2947AD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41</w:t>
            </w:r>
          </w:p>
        </w:tc>
        <w:tc>
          <w:tcPr>
            <w:tcW w:w="2062" w:type="dxa"/>
          </w:tcPr>
          <w:p w14:paraId="0539893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40A9A1D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0EF438B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5FEF41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ΚΗΗ 5083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0E763A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Mercedes 1522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7E7188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A577A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1EBD08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EAABD5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29</w:t>
            </w:r>
          </w:p>
        </w:tc>
        <w:tc>
          <w:tcPr>
            <w:tcW w:w="2062" w:type="dxa"/>
          </w:tcPr>
          <w:p w14:paraId="772F137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EB0A322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5C73B4E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73AE0F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ΚΗΗ 5078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8D58EC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Iveco 190EL28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3D3CF8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D0FF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8EB1B5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E8424C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60</w:t>
            </w:r>
          </w:p>
        </w:tc>
        <w:tc>
          <w:tcPr>
            <w:tcW w:w="2062" w:type="dxa"/>
          </w:tcPr>
          <w:p w14:paraId="7E82E5A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92AC122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96F588B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FA4BCD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ΚΗΗ 6881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DEC5C1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DAF 0I6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F96BB9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A7A81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EE9179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F3B828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40</w:t>
            </w:r>
          </w:p>
        </w:tc>
        <w:tc>
          <w:tcPr>
            <w:tcW w:w="2062" w:type="dxa"/>
          </w:tcPr>
          <w:p w14:paraId="390C552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CC24FF0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400FA3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CA4DBB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ΚΤΥ 4203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5B8D22B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DAF LF 150 FA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5078B0D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2558C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0CBFCB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CAA252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27</w:t>
            </w:r>
          </w:p>
        </w:tc>
        <w:tc>
          <w:tcPr>
            <w:tcW w:w="2062" w:type="dxa"/>
          </w:tcPr>
          <w:p w14:paraId="6660705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97B5AFE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81629B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FB0CBE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ΚΤΥ 1248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C8AE62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AROCS 963-2-A.HS.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7AB8D4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8B2D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4D1C33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E3AD80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45</w:t>
            </w:r>
          </w:p>
        </w:tc>
        <w:tc>
          <w:tcPr>
            <w:tcW w:w="2062" w:type="dxa"/>
          </w:tcPr>
          <w:p w14:paraId="027EE74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57CDBF3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5EB810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8C81CF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ΚΤΥ 2852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00C4A5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Mitsubishi FUSO Canter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28B87F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lang w:eastAsia="el-GR"/>
              </w:rPr>
            </w:pPr>
            <w:r w:rsidRPr="00B20CA5">
              <w:rPr>
                <w:rFonts w:ascii="Times New Roman" w:hAnsi="Times New Roman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EC3C0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AC8385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687" w:type="dxa"/>
            <w:shd w:val="clear" w:color="000000" w:fill="FFFFFF"/>
            <w:vAlign w:val="center"/>
            <w:hideMark/>
          </w:tcPr>
          <w:p w14:paraId="0E26C41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lang w:eastAsia="el-GR"/>
              </w:rPr>
            </w:pPr>
            <w:r w:rsidRPr="00B20CA5">
              <w:rPr>
                <w:rFonts w:ascii="Times New Roman" w:hAnsi="Times New Roman"/>
                <w:lang w:eastAsia="el-GR"/>
              </w:rPr>
              <w:t>18</w:t>
            </w:r>
          </w:p>
        </w:tc>
        <w:tc>
          <w:tcPr>
            <w:tcW w:w="2062" w:type="dxa"/>
          </w:tcPr>
          <w:p w14:paraId="003E6A3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626A7D" w:rsidRPr="00B20CA5" w14:paraId="549D52FA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20EE6AC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58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0B4443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ΚΤΥ 4196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EA9521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BMC 252NH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0BDFB1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57766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D672D3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2024</w:t>
            </w:r>
          </w:p>
        </w:tc>
        <w:tc>
          <w:tcPr>
            <w:tcW w:w="1687" w:type="dxa"/>
            <w:shd w:val="clear" w:color="000000" w:fill="FFFFFF"/>
            <w:vAlign w:val="center"/>
            <w:hideMark/>
          </w:tcPr>
          <w:p w14:paraId="1A3E280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lang w:eastAsia="el-GR"/>
              </w:rPr>
            </w:pPr>
            <w:r w:rsidRPr="00B20CA5">
              <w:rPr>
                <w:rFonts w:ascii="Times New Roman" w:hAnsi="Times New Roman"/>
                <w:lang w:eastAsia="el-GR"/>
              </w:rPr>
              <w:t>40</w:t>
            </w:r>
          </w:p>
        </w:tc>
        <w:tc>
          <w:tcPr>
            <w:tcW w:w="2062" w:type="dxa"/>
          </w:tcPr>
          <w:p w14:paraId="5D92679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626A7D" w:rsidRPr="00B20CA5" w14:paraId="7357D8E2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8522AE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59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890293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ΚΤΥ 4197</w:t>
            </w:r>
          </w:p>
          <w:p w14:paraId="0D8A82D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5CB4E9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FF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</w:rPr>
              <w:t>BMC 252NH</w:t>
            </w:r>
          </w:p>
          <w:p w14:paraId="3393162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FF0000"/>
                <w:lang w:eastAsia="el-GR"/>
              </w:rPr>
            </w:pP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CC5B67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FF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ΑΠΟΡΡΙΜΜΑΤΟΦΟΡΟ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F5434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lang w:eastAsia="el-GR"/>
              </w:rPr>
            </w:pPr>
            <w:r w:rsidRPr="00B20CA5">
              <w:rPr>
                <w:rFonts w:ascii="Times New Roman" w:hAnsi="Times New Roman"/>
                <w:lang w:eastAsia="el-GR"/>
              </w:rPr>
              <w:t>2023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722CB0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lang w:eastAsia="el-GR"/>
              </w:rPr>
            </w:pPr>
            <w:r w:rsidRPr="00B20CA5">
              <w:rPr>
                <w:rFonts w:ascii="Times New Roman" w:hAnsi="Times New Roman"/>
                <w:lang w:eastAsia="el-GR"/>
              </w:rPr>
              <w:t>2024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CD42D1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40</w:t>
            </w:r>
          </w:p>
        </w:tc>
        <w:tc>
          <w:tcPr>
            <w:tcW w:w="2062" w:type="dxa"/>
          </w:tcPr>
          <w:p w14:paraId="22D2281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002BCDA" w14:textId="77777777" w:rsidTr="00626A7D">
        <w:trPr>
          <w:trHeight w:val="454"/>
        </w:trPr>
        <w:tc>
          <w:tcPr>
            <w:tcW w:w="15026" w:type="dxa"/>
            <w:gridSpan w:val="8"/>
            <w:shd w:val="clear" w:color="auto" w:fill="auto"/>
            <w:noWrap/>
            <w:vAlign w:val="center"/>
          </w:tcPr>
          <w:p w14:paraId="0C284599" w14:textId="77777777" w:rsidR="00626A7D" w:rsidRPr="00451870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  <w:lastRenderedPageBreak/>
              <w:t>ΦΟΡΤΗΓΑ</w:t>
            </w:r>
          </w:p>
        </w:tc>
      </w:tr>
      <w:tr w:rsidR="00626A7D" w:rsidRPr="00B20CA5" w14:paraId="1A245AB3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413A88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0133FDE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Αριθμός</w:t>
            </w:r>
            <w:proofErr w:type="spellEnd"/>
          </w:p>
        </w:tc>
        <w:tc>
          <w:tcPr>
            <w:tcW w:w="2887" w:type="dxa"/>
            <w:shd w:val="clear" w:color="auto" w:fill="auto"/>
            <w:noWrap/>
            <w:vAlign w:val="center"/>
            <w:hideMark/>
          </w:tcPr>
          <w:p w14:paraId="42A098E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Μοντέλο</w:t>
            </w:r>
            <w:proofErr w:type="spellEnd"/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6178F3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Τύ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πος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DD9CF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Κατα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σκευής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0DBE98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Κτήσης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F9BB20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Φορολογήσιμοι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Ίππ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οι</w:t>
            </w:r>
            <w:proofErr w:type="spellEnd"/>
          </w:p>
        </w:tc>
        <w:tc>
          <w:tcPr>
            <w:tcW w:w="2062" w:type="dxa"/>
          </w:tcPr>
          <w:p w14:paraId="630A387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Ετήσιο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Ασφάλιστρο</w:t>
            </w:r>
            <w:proofErr w:type="spellEnd"/>
          </w:p>
        </w:tc>
      </w:tr>
      <w:tr w:rsidR="00626A7D" w:rsidRPr="00B20CA5" w14:paraId="16428FB6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B848C2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BCC427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6774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61EE98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 1722K ABS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AF0F9F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ΑΛΥΣΙΔΑΚΙ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B34FF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F10075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2015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4F615B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79</w:t>
            </w:r>
          </w:p>
        </w:tc>
        <w:tc>
          <w:tcPr>
            <w:tcW w:w="2062" w:type="dxa"/>
          </w:tcPr>
          <w:p w14:paraId="7FAC764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3C217CFD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8FEDCB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6A252D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6894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C50267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Scania P 124LB6X2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9E09DC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ΑΛΥΣΙΔΑΚΙ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1314B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C0DCC4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863856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72</w:t>
            </w:r>
          </w:p>
        </w:tc>
        <w:tc>
          <w:tcPr>
            <w:tcW w:w="2062" w:type="dxa"/>
          </w:tcPr>
          <w:p w14:paraId="0D02B68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0BE5C30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C4B9DE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51B702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ΚΗΥ 3480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8ABA2B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Iveco ECO-MARIUS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B8D8EF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2365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FDC035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67A23E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57</w:t>
            </w:r>
          </w:p>
        </w:tc>
        <w:tc>
          <w:tcPr>
            <w:tcW w:w="2062" w:type="dxa"/>
          </w:tcPr>
          <w:p w14:paraId="06C077B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4654264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E35EB3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AB4DAE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ΚΗΥ 3368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73DF27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 1922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E8C457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524FA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EC5CC6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5402B8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66</w:t>
            </w:r>
          </w:p>
        </w:tc>
        <w:tc>
          <w:tcPr>
            <w:tcW w:w="2062" w:type="dxa"/>
          </w:tcPr>
          <w:p w14:paraId="49D2507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477F09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BB0BE68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68591F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1174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D3CB58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 1117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D0DA46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ΓΕΡΑΝΟΣ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682C6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A7D2FD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FA1D1B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36</w:t>
            </w:r>
          </w:p>
        </w:tc>
        <w:tc>
          <w:tcPr>
            <w:tcW w:w="2062" w:type="dxa"/>
          </w:tcPr>
          <w:p w14:paraId="6DF7BF6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C8256F5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856E1CD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821276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ΚΗΥ 3459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AF066A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 1314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39F6AF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D74C1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F8ED75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5E7D4E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36</w:t>
            </w:r>
          </w:p>
        </w:tc>
        <w:tc>
          <w:tcPr>
            <w:tcW w:w="2062" w:type="dxa"/>
          </w:tcPr>
          <w:p w14:paraId="09E0B4B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CDA3637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4EB37E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948D55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5060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A2D727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MAN 33372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C8C8BA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D76D4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186FE5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2D79A5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72</w:t>
            </w:r>
          </w:p>
        </w:tc>
        <w:tc>
          <w:tcPr>
            <w:tcW w:w="2062" w:type="dxa"/>
          </w:tcPr>
          <w:p w14:paraId="6448831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48C9DFE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5EB78A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EB427F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5062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06EDC3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Iveco 190EL28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8040D5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8196B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C7F632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E0B175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35</w:t>
            </w:r>
          </w:p>
        </w:tc>
        <w:tc>
          <w:tcPr>
            <w:tcW w:w="2062" w:type="dxa"/>
          </w:tcPr>
          <w:p w14:paraId="1A8B7EC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701C5E0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960E76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4B5A20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6773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714D1B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 0750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4BEFD2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03860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83AB7B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FA64E7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68</w:t>
            </w:r>
          </w:p>
        </w:tc>
        <w:tc>
          <w:tcPr>
            <w:tcW w:w="2062" w:type="dxa"/>
          </w:tcPr>
          <w:p w14:paraId="0A1C9EB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F9A5A9D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10CB5C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69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1566FF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1183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C127E5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C85DC7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 xml:space="preserve">ΒΥΤΙΟ ΛΥΜΑΤΩΝ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7D40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83D70E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821F51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72</w:t>
            </w:r>
          </w:p>
        </w:tc>
        <w:tc>
          <w:tcPr>
            <w:tcW w:w="2062" w:type="dxa"/>
          </w:tcPr>
          <w:p w14:paraId="09C32CC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F2CF1DC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92FDF7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525F12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8038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5BA0575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VOLVO FH16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143114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ΤΡΑΚΤΟΡΑΣ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FA898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A7A53A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1E94C6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97</w:t>
            </w:r>
          </w:p>
        </w:tc>
        <w:tc>
          <w:tcPr>
            <w:tcW w:w="2062" w:type="dxa"/>
          </w:tcPr>
          <w:p w14:paraId="7E24A72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C0EE785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A476068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F4A6DA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6893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55E049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2E251F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6E82E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DA00D5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02D8CE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16</w:t>
            </w:r>
          </w:p>
        </w:tc>
        <w:tc>
          <w:tcPr>
            <w:tcW w:w="2062" w:type="dxa"/>
          </w:tcPr>
          <w:p w14:paraId="5E82D41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B1605BC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42D4B481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51D94D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ΚΗY 3374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AE5315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Mercedes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5A19F1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ΦΟΡΤΗΓΟ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1AED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27E4F3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2B2DA3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34</w:t>
            </w:r>
          </w:p>
        </w:tc>
        <w:tc>
          <w:tcPr>
            <w:tcW w:w="2062" w:type="dxa"/>
          </w:tcPr>
          <w:p w14:paraId="426A178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78CB670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16E70020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6FC84C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9482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07F504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 xml:space="preserve">MAN 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F37F9F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ΦΟΡΤΗΓΟ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7DD68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39B78F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E7C94F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110</w:t>
            </w:r>
          </w:p>
        </w:tc>
        <w:tc>
          <w:tcPr>
            <w:tcW w:w="2062" w:type="dxa"/>
          </w:tcPr>
          <w:p w14:paraId="7C6B9DA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C4B5D4F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7C3FB057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25CE8A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5065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15609A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BREMACH PRO 938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CBC8A2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0DE9F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8D6829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85D12C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53</w:t>
            </w:r>
          </w:p>
        </w:tc>
        <w:tc>
          <w:tcPr>
            <w:tcW w:w="2062" w:type="dxa"/>
          </w:tcPr>
          <w:p w14:paraId="55A73FE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9D3FD91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424751C0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518197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9467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896384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Renault 33DVC2A -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5FA0FA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36556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0780A7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83574B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67</w:t>
            </w:r>
          </w:p>
        </w:tc>
        <w:tc>
          <w:tcPr>
            <w:tcW w:w="2062" w:type="dxa"/>
          </w:tcPr>
          <w:p w14:paraId="05CB0D9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F5D4EDD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34B37C9E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4C0842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ΚΤΥ 1612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89B96D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DAF XF430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3F60CC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ΑΝΑΤ. ΑΝΟΙΚΤΟ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53CB0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6A0F55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7F0884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77</w:t>
            </w:r>
          </w:p>
        </w:tc>
        <w:tc>
          <w:tcPr>
            <w:tcW w:w="2062" w:type="dxa"/>
          </w:tcPr>
          <w:p w14:paraId="71A91A2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C5FF634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39A76880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660C5D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ΚΤΥ 4202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992FD6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val="en-US" w:eastAsia="el-GR"/>
              </w:rPr>
              <w:t>Mercedes Benz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70F737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 ΦΟΡΤΗΓΟ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CE68E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 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79B9F1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 2024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83222B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 24</w:t>
            </w:r>
          </w:p>
        </w:tc>
        <w:tc>
          <w:tcPr>
            <w:tcW w:w="2062" w:type="dxa"/>
          </w:tcPr>
          <w:p w14:paraId="166ADAF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581BBF8" w14:textId="77777777" w:rsidTr="00626A7D">
        <w:trPr>
          <w:trHeight w:val="454"/>
        </w:trPr>
        <w:tc>
          <w:tcPr>
            <w:tcW w:w="15026" w:type="dxa"/>
            <w:gridSpan w:val="8"/>
            <w:shd w:val="clear" w:color="auto" w:fill="auto"/>
            <w:noWrap/>
            <w:vAlign w:val="center"/>
          </w:tcPr>
          <w:p w14:paraId="2874D7A6" w14:textId="77777777" w:rsidR="00626A7D" w:rsidRPr="00451870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  <w:t>ΕΠΙΒΑΤΙΚΑ &amp; ΗΜΙΦΟΡΤΗΓΑ</w:t>
            </w:r>
          </w:p>
        </w:tc>
      </w:tr>
      <w:tr w:rsidR="00626A7D" w:rsidRPr="00B20CA5" w14:paraId="444D275D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</w:tcPr>
          <w:p w14:paraId="7D14E99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26513CA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Αριθμός</w:t>
            </w:r>
            <w:proofErr w:type="spellEnd"/>
          </w:p>
        </w:tc>
        <w:tc>
          <w:tcPr>
            <w:tcW w:w="2887" w:type="dxa"/>
            <w:shd w:val="clear" w:color="auto" w:fill="auto"/>
            <w:noWrap/>
            <w:vAlign w:val="center"/>
            <w:hideMark/>
          </w:tcPr>
          <w:p w14:paraId="1591094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Μοντέλο</w:t>
            </w:r>
            <w:proofErr w:type="spellEnd"/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81D68C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Τύ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πος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4A0D9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Κατα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σκευής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2F8053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Κτήσης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FEDD58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Φορολογήσιμοι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Ίππ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οι</w:t>
            </w:r>
            <w:proofErr w:type="spellEnd"/>
          </w:p>
        </w:tc>
        <w:tc>
          <w:tcPr>
            <w:tcW w:w="2062" w:type="dxa"/>
          </w:tcPr>
          <w:p w14:paraId="6225196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Ετήσιο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Ασφάλιστρο</w:t>
            </w:r>
            <w:proofErr w:type="spellEnd"/>
          </w:p>
        </w:tc>
      </w:tr>
      <w:tr w:rsidR="00626A7D" w:rsidRPr="00B20CA5" w14:paraId="442956E7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5EEC0089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78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EDD7B3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9429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1CD831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Mitsubishi L200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42BD2F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4928F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1B67B4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0A3446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0285054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31B66A1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00F7C666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79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C82DF7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8785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3C2C83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Volkswagen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287ED4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A77E7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BAB466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4B835C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13</w:t>
            </w:r>
          </w:p>
        </w:tc>
        <w:tc>
          <w:tcPr>
            <w:tcW w:w="2062" w:type="dxa"/>
          </w:tcPr>
          <w:p w14:paraId="79F4101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0FF179A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6D3D0195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8729BD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1198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FD0E0A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Ford RANGER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B47D2F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76301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A1ED53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BE58A8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6000FD3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848CFD4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753922A5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BF2FA8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8786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3818D6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Ford RANGER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C1B183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7BCCD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66F3BE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45A3CC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44DA5DA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17574B8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6C59B5E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8A4607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1197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515B7A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Renault KANGOO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D34711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E45CB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6C6E4D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746546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</w:p>
        </w:tc>
        <w:tc>
          <w:tcPr>
            <w:tcW w:w="2062" w:type="dxa"/>
          </w:tcPr>
          <w:p w14:paraId="602047F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0499AFC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220B9435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141752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1140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738CA2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Mazda B2500 STD CAB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8AF808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E360E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109B39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C3CA09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5CE9CC2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E6FCABE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72CB6C7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10D16E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ΚΗΥ 3468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E34778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Mazda B 2600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DDB620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4D351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0FB496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33C43F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18</w:t>
            </w:r>
          </w:p>
        </w:tc>
        <w:tc>
          <w:tcPr>
            <w:tcW w:w="2062" w:type="dxa"/>
          </w:tcPr>
          <w:p w14:paraId="6A0860A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16C2BFE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01C1B51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F4CF39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9451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628F51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Mazda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C4E739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B5C06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FA2E0A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69100B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73D65AF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D0D65F1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2DE071BC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678179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ΚΗΥ 3472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82C9B4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Mazda B 2600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24D0E0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20ED7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742BD2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66005F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18</w:t>
            </w:r>
          </w:p>
        </w:tc>
        <w:tc>
          <w:tcPr>
            <w:tcW w:w="2062" w:type="dxa"/>
          </w:tcPr>
          <w:p w14:paraId="0CD2C64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BC95EA5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560C815A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8CB396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1142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765165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Mazda B 2500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C176BE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93B51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2971F5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A99A98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4409ECA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6B073F1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0740C9D2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88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B8B23A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9457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3E3978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Isuzu IF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D3827E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5F7BF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022C12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0584DD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16AEB05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91AC5C5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7A5CB911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89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234BD2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1143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C4A7F3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HYUNDAI MATRIX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0FFB50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D0A90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BF1696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7666C6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</w:p>
        </w:tc>
        <w:tc>
          <w:tcPr>
            <w:tcW w:w="2062" w:type="dxa"/>
          </w:tcPr>
          <w:p w14:paraId="2F59F50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697E157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0321EC70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90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7783E4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1109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AFB2A5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Suzuki VITARA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093A9E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E94D7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04EC76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9453C6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</w:p>
        </w:tc>
        <w:tc>
          <w:tcPr>
            <w:tcW w:w="2062" w:type="dxa"/>
          </w:tcPr>
          <w:p w14:paraId="602AD77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8DA4D17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6BACB7E5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C17BE9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ΚΤΥ 1245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5F8283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Ford RANGER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C2C5D2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FEE62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D0548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847FB0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6C767E5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EF42FB6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09CC31B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99C027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5077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1173F8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Volkswagen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3EE30E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D80E8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2B2126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477FC1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1A0DD01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998DAB1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18D7258C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0C829D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5087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9F965C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Fiat STRADA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FC38E1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2EE4A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E07459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804B68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</w:tcPr>
          <w:p w14:paraId="07DB0D4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27B9387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780AB534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DD6844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5088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99E53E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Fiat STRADA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A061EF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DE8CE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FCF281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942F05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</w:tcPr>
          <w:p w14:paraId="480A696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AD86F08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69D7717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928D0C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6767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DDD2C8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Ford FIESTA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901AAD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036FF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EEC291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4F1D5B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</w:tcPr>
          <w:p w14:paraId="6CA180D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2FA484E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2C283EEE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F02ECB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5080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E3F90B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Fiat SEDICI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7A0198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FD70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8E863E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64CAE1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</w:p>
        </w:tc>
        <w:tc>
          <w:tcPr>
            <w:tcW w:w="2062" w:type="dxa"/>
          </w:tcPr>
          <w:p w14:paraId="66C086A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348C201D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56B47C13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508D76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5081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1F3C1D2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Fiat SEDICI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037246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B747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12F707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3FA556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</w:p>
        </w:tc>
        <w:tc>
          <w:tcPr>
            <w:tcW w:w="2062" w:type="dxa"/>
          </w:tcPr>
          <w:p w14:paraId="25AB37E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2CF0D55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7EB8BCCB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98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02FA3C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6880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EAB79E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Fiat 500L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36FDCD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77389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C2933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89715E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</w:tcPr>
          <w:p w14:paraId="772F0B3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3F0E31E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3C3F5E8E" w14:textId="77777777" w:rsidR="00626A7D" w:rsidRPr="00FB4FEA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99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61B3DE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6772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3E22E2B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Nissan NAVARA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5B5F925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7DFEF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8ABA1D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B6BEFC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36DB3E4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DCAA473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1B45A7A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A3D7C8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6762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3DEE5C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Nissan NAVARA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92155D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5DC9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34C400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F414F1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6783290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7BE4BD39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5213A99E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75EE41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6890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E605FE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Fiat STRADA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24CFBB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05AB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184044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0A50FA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</w:tcPr>
          <w:p w14:paraId="475751A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6EAFE87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113C2514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B671CF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6886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DD04D5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Fiat PUNTO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B33A8E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E32C1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11E379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F480E5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8</w:t>
            </w:r>
          </w:p>
        </w:tc>
        <w:tc>
          <w:tcPr>
            <w:tcW w:w="2062" w:type="dxa"/>
          </w:tcPr>
          <w:p w14:paraId="0A5A57E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8AEDC90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40335111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BB9D2B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8032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2D592A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Nissan D40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667877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439F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EEFB35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CC09DF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3479333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7AEB8F4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57504565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D831FA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8049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A628CC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Ford TRANSIT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1BFAE3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8A905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BCFAA0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8BA9B4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69E37FE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F823BE6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64FA420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6FC3FB2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8047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C86131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OPEL COMBO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E97BED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81E5C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858AD5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CFE458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</w:tcPr>
          <w:p w14:paraId="11BE605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E398B53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5240C809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A46E72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8044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D1F5E0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Ford RANGER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766DA4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CFD3C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2FCE6F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B3571D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5C5E06D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6EADC41A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20A2B67C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10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D3F89E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8039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999B75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Fiat DOBLO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91A367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8CBE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FA4024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1F7A2E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13</w:t>
            </w:r>
          </w:p>
        </w:tc>
        <w:tc>
          <w:tcPr>
            <w:tcW w:w="2062" w:type="dxa"/>
          </w:tcPr>
          <w:p w14:paraId="0431343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B528148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1B48FF4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08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A75F49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ΚΗΗ 8784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A34849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Ford RANGER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BCE8E5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38379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DBA53D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02FDFE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17</w:t>
            </w:r>
          </w:p>
        </w:tc>
        <w:tc>
          <w:tcPr>
            <w:tcW w:w="2062" w:type="dxa"/>
          </w:tcPr>
          <w:p w14:paraId="57ACCD7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ED8053E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47366C1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09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DDD8C6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ΚΤΥ 1623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75FB099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Volkswagen Transporter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D06900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ΚΟΙΝ. ΜΗ ΑΝΑΤ.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CF7FE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66BBA2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2023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DD2662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13</w:t>
            </w:r>
          </w:p>
        </w:tc>
        <w:tc>
          <w:tcPr>
            <w:tcW w:w="2062" w:type="dxa"/>
          </w:tcPr>
          <w:p w14:paraId="0BA4DDA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5207CD2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504DF07E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90FEAD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KHI 1139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52B1F90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HYUNDAI MATRIX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0AA513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ΕΠΙΒΑΤΙΚΟ- ΒΣΣ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0FB5BA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474" w:type="dxa"/>
            <w:shd w:val="clear" w:color="000000" w:fill="FFFFFF"/>
            <w:vAlign w:val="center"/>
            <w:hideMark/>
          </w:tcPr>
          <w:p w14:paraId="75F76B2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ΑΔΣ 87/2023</w:t>
            </w:r>
          </w:p>
        </w:tc>
        <w:tc>
          <w:tcPr>
            <w:tcW w:w="1687" w:type="dxa"/>
            <w:shd w:val="clear" w:color="000000" w:fill="FFFFFF"/>
            <w:vAlign w:val="center"/>
            <w:hideMark/>
          </w:tcPr>
          <w:p w14:paraId="2FD7C45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</w:p>
        </w:tc>
        <w:tc>
          <w:tcPr>
            <w:tcW w:w="2062" w:type="dxa"/>
            <w:shd w:val="clear" w:color="000000" w:fill="FFFFFF"/>
          </w:tcPr>
          <w:p w14:paraId="0394F8F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3A0EA315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4A612A47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C9FC32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KHI 1196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80E957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 xml:space="preserve">HYUNDAI ACCENT 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2880DEF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ΕΠΙΒΑΤΙΚΟ- ΒΣΣ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8B434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1996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1A17A4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ΑΔΣ 87/2023</w:t>
            </w:r>
          </w:p>
        </w:tc>
        <w:tc>
          <w:tcPr>
            <w:tcW w:w="1687" w:type="dxa"/>
            <w:shd w:val="clear" w:color="000000" w:fill="FFFFFF"/>
            <w:vAlign w:val="center"/>
            <w:hideMark/>
          </w:tcPr>
          <w:p w14:paraId="0ADD9E9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  <w:shd w:val="clear" w:color="000000" w:fill="FFFFFF"/>
          </w:tcPr>
          <w:p w14:paraId="7319A65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1CC8C227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5E9329E1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t>113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EBA80F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ΧΚΡ 2810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63F36B7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 xml:space="preserve">SKODA FABIA 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C6E69E2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ΕΠΙΒΑΤΙΚΟ- ΒΣΣ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E0B8A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21999D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ΑΔΣ 87/2023</w:t>
            </w:r>
          </w:p>
        </w:tc>
        <w:tc>
          <w:tcPr>
            <w:tcW w:w="1687" w:type="dxa"/>
            <w:shd w:val="clear" w:color="000000" w:fill="FFFFFF"/>
            <w:vAlign w:val="center"/>
            <w:hideMark/>
          </w:tcPr>
          <w:p w14:paraId="2B2EC00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  <w:shd w:val="clear" w:color="000000" w:fill="FFFFFF"/>
          </w:tcPr>
          <w:p w14:paraId="3B89492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4A869F7D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5CCD093D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hAnsi="Times New Roman"/>
                <w:color w:val="000000"/>
                <w:lang w:val="en-US" w:eastAsia="el-GR"/>
              </w:rPr>
              <w:lastRenderedPageBreak/>
              <w:t>114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0E8566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ΖΜΕ 6404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C47A72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HYUNDAI ATOS PRIME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53E5498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ΕΠΙΒΑΤΙΚΟ- ΒΣΣ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43AF1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5A1E64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ΑΔΣ 87/2023</w:t>
            </w:r>
          </w:p>
        </w:tc>
        <w:tc>
          <w:tcPr>
            <w:tcW w:w="1687" w:type="dxa"/>
            <w:shd w:val="clear" w:color="000000" w:fill="FFFFFF"/>
            <w:vAlign w:val="center"/>
            <w:hideMark/>
          </w:tcPr>
          <w:p w14:paraId="4F0BACC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7</w:t>
            </w:r>
          </w:p>
        </w:tc>
        <w:tc>
          <w:tcPr>
            <w:tcW w:w="2062" w:type="dxa"/>
            <w:shd w:val="clear" w:color="000000" w:fill="FFFFFF"/>
          </w:tcPr>
          <w:p w14:paraId="0DEFFB4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FAEEACF" w14:textId="77777777" w:rsidTr="00626A7D">
        <w:trPr>
          <w:trHeight w:val="560"/>
        </w:trPr>
        <w:tc>
          <w:tcPr>
            <w:tcW w:w="15026" w:type="dxa"/>
            <w:gridSpan w:val="8"/>
            <w:shd w:val="clear" w:color="auto" w:fill="auto"/>
            <w:vAlign w:val="center"/>
          </w:tcPr>
          <w:p w14:paraId="29A16510" w14:textId="77777777" w:rsidR="00626A7D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  <w:t>ΛΕΩΦΟΡΕΙΑ</w:t>
            </w:r>
          </w:p>
        </w:tc>
      </w:tr>
      <w:tr w:rsidR="00626A7D" w:rsidRPr="00B20CA5" w14:paraId="6BE1B136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72D26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23FF878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Αριθμός</w:t>
            </w:r>
            <w:proofErr w:type="spellEnd"/>
          </w:p>
        </w:tc>
        <w:tc>
          <w:tcPr>
            <w:tcW w:w="2887" w:type="dxa"/>
            <w:shd w:val="clear" w:color="auto" w:fill="auto"/>
            <w:noWrap/>
            <w:vAlign w:val="center"/>
            <w:hideMark/>
          </w:tcPr>
          <w:p w14:paraId="1CFEF70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Μοντέλο</w:t>
            </w:r>
            <w:proofErr w:type="spellEnd"/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C58594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Τύ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πος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6500E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Κατα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σκευής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1E0AC8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Κτήσης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346C41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Φορολογήσιμοι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Ίππ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οι</w:t>
            </w:r>
            <w:proofErr w:type="spellEnd"/>
          </w:p>
        </w:tc>
        <w:tc>
          <w:tcPr>
            <w:tcW w:w="2062" w:type="dxa"/>
          </w:tcPr>
          <w:p w14:paraId="7CDE0138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Ετήσιο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Ασφάλιστρο</w:t>
            </w:r>
            <w:proofErr w:type="spellEnd"/>
          </w:p>
        </w:tc>
      </w:tr>
      <w:tr w:rsidR="00626A7D" w:rsidRPr="00B20CA5" w14:paraId="6D220985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5845CC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717A9393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4298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67C60E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Iveco A50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C9DF9A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ΛΕΩΦΟΡΕΙΟ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7F219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F3827A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856C374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18</w:t>
            </w:r>
          </w:p>
        </w:tc>
        <w:tc>
          <w:tcPr>
            <w:tcW w:w="2062" w:type="dxa"/>
          </w:tcPr>
          <w:p w14:paraId="63952E6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3E4D4208" w14:textId="77777777" w:rsidTr="00626A7D">
        <w:trPr>
          <w:trHeight w:val="45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DD426EE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EE65CC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ΚΗΙ 1181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682938A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MAN 10225FOCL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1A62ED07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ΛΕΩΦΟΡΕΙΟ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2BDB7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2004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D90423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249493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41</w:t>
            </w:r>
          </w:p>
        </w:tc>
        <w:tc>
          <w:tcPr>
            <w:tcW w:w="2062" w:type="dxa"/>
          </w:tcPr>
          <w:p w14:paraId="0089B76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37FB8430" w14:textId="77777777" w:rsidTr="00626A7D">
        <w:trPr>
          <w:trHeight w:val="454"/>
        </w:trPr>
        <w:tc>
          <w:tcPr>
            <w:tcW w:w="15026" w:type="dxa"/>
            <w:gridSpan w:val="8"/>
            <w:shd w:val="clear" w:color="auto" w:fill="auto"/>
            <w:noWrap/>
            <w:vAlign w:val="center"/>
          </w:tcPr>
          <w:p w14:paraId="34EB0A6B" w14:textId="77777777" w:rsidR="00626A7D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  <w:t>ΤΡΙΚΥΚΛΑ</w:t>
            </w:r>
          </w:p>
        </w:tc>
      </w:tr>
      <w:tr w:rsidR="00626A7D" w:rsidRPr="00B20CA5" w14:paraId="22099A38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  <w:hideMark/>
          </w:tcPr>
          <w:p w14:paraId="470AECB2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927388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Αριθμός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40B0D1B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Μοντέλο</w:t>
            </w:r>
            <w:proofErr w:type="spellEnd"/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5A6AFDB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Τύ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πος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93A52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Κατα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σκευής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C339CF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Έτος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Κτήσης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3187FE1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Φορολογήσιμοι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Ίππ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οι</w:t>
            </w:r>
            <w:proofErr w:type="spellEnd"/>
          </w:p>
        </w:tc>
        <w:tc>
          <w:tcPr>
            <w:tcW w:w="2062" w:type="dxa"/>
          </w:tcPr>
          <w:p w14:paraId="5DEE824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Ετήσιο</w:t>
            </w:r>
            <w:proofErr w:type="spellEnd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20CA5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Ασφάλιστρο</w:t>
            </w:r>
            <w:proofErr w:type="spellEnd"/>
          </w:p>
        </w:tc>
      </w:tr>
      <w:tr w:rsidR="00626A7D" w:rsidRPr="00B20CA5" w14:paraId="01E6CF18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  <w:hideMark/>
          </w:tcPr>
          <w:p w14:paraId="656E2371" w14:textId="77777777" w:rsidR="00626A7D" w:rsidRPr="007D7A57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D52A2B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ΧΚΤ 233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7639C35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MODENAS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108A20D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ΔΙΚΥΚΛΟ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3D897D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AD0662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7EC265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</w:t>
            </w:r>
          </w:p>
        </w:tc>
        <w:tc>
          <w:tcPr>
            <w:tcW w:w="2062" w:type="dxa"/>
          </w:tcPr>
          <w:p w14:paraId="79886DB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5DB65651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  <w:hideMark/>
          </w:tcPr>
          <w:p w14:paraId="0EA380B2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18CF041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ΧΚΤ 871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06E9B1F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HSUN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E5C83E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ΤΡΙΚΥΚΛΟ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3E1455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E9ED6A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2015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E9E5D7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</w:tcPr>
          <w:p w14:paraId="4C75C93F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585FC56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  <w:hideMark/>
          </w:tcPr>
          <w:p w14:paraId="371A58DD" w14:textId="77777777" w:rsidR="00626A7D" w:rsidRPr="006046E6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val="en-US"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11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08CFDE4C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ΧΚΤ 872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14:paraId="298FAC14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HSUN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7C94406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ΤΡΙΚΥΚΛΟ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435BF7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62BFF00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2015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0E28EE6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B20CA5">
              <w:rPr>
                <w:rFonts w:ascii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2062" w:type="dxa"/>
          </w:tcPr>
          <w:p w14:paraId="4E90D69C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2E075E80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202E24AB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5417B2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5C1E6880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159BCE78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4C8E83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350404EB" w14:textId="77777777" w:rsidR="00626A7D" w:rsidRPr="00451870" w:rsidRDefault="00626A7D" w:rsidP="00626A7D">
            <w:pPr>
              <w:spacing w:after="0"/>
              <w:contextualSpacing/>
              <w:jc w:val="left"/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  <w:t>ΕΤΗΣΙΟ ΣΥΝΟΛΟ</w:t>
            </w:r>
          </w:p>
        </w:tc>
        <w:tc>
          <w:tcPr>
            <w:tcW w:w="2062" w:type="dxa"/>
          </w:tcPr>
          <w:p w14:paraId="763D703A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626A7D" w:rsidRPr="00B20CA5" w14:paraId="0E3781F6" w14:textId="77777777" w:rsidTr="00626A7D">
        <w:trPr>
          <w:trHeight w:val="454"/>
        </w:trPr>
        <w:tc>
          <w:tcPr>
            <w:tcW w:w="860" w:type="dxa"/>
            <w:shd w:val="clear" w:color="auto" w:fill="auto"/>
            <w:vAlign w:val="center"/>
          </w:tcPr>
          <w:p w14:paraId="6BC1310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D830C9E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57880E65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199D226B" w14:textId="77777777" w:rsidR="00626A7D" w:rsidRPr="00B20CA5" w:rsidRDefault="00626A7D" w:rsidP="00626A7D">
            <w:pPr>
              <w:spacing w:after="0"/>
              <w:contextualSpacing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3E21A9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369E327A" w14:textId="77777777" w:rsidR="00626A7D" w:rsidRPr="00451870" w:rsidRDefault="00626A7D" w:rsidP="00626A7D">
            <w:pPr>
              <w:spacing w:after="0"/>
              <w:contextualSpacing/>
              <w:jc w:val="left"/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</w:pPr>
            <w:r w:rsidRPr="00451870">
              <w:rPr>
                <w:rFonts w:ascii="Times New Roman" w:hAnsi="Times New Roman"/>
                <w:b/>
                <w:bCs/>
                <w:color w:val="000000"/>
                <w:lang w:val="el-GR" w:eastAsia="el-GR"/>
              </w:rPr>
              <w:t>ΓΕΝΙΚΟ ΣΥΝΟΛΟ ΓΙΑ 36 ΜΗΝΕΣ</w:t>
            </w:r>
          </w:p>
        </w:tc>
        <w:tc>
          <w:tcPr>
            <w:tcW w:w="2062" w:type="dxa"/>
          </w:tcPr>
          <w:p w14:paraId="6E03433E" w14:textId="77777777" w:rsidR="00626A7D" w:rsidRPr="00B20CA5" w:rsidRDefault="00626A7D" w:rsidP="00626A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</w:tbl>
    <w:p w14:paraId="02816528" w14:textId="77777777" w:rsidR="00626A7D" w:rsidRDefault="00626A7D" w:rsidP="00626A7D">
      <w:pPr>
        <w:suppressAutoHyphens w:val="0"/>
        <w:spacing w:after="0"/>
        <w:ind w:left="284"/>
        <w:rPr>
          <w:rFonts w:ascii="Times New Roman" w:hAnsi="Times New Roman" w:cs="Times New Roman"/>
          <w:sz w:val="24"/>
          <w:lang w:val="el-GR"/>
        </w:rPr>
      </w:pPr>
    </w:p>
    <w:p w14:paraId="39125825" w14:textId="77777777" w:rsidR="00626A7D" w:rsidRPr="00EA49ED" w:rsidRDefault="00626A7D" w:rsidP="00626A7D">
      <w:pPr>
        <w:suppressAutoHyphens w:val="0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lang w:val="el-GR"/>
        </w:rPr>
      </w:pPr>
      <w:r w:rsidRPr="00EA49ED">
        <w:rPr>
          <w:rFonts w:ascii="Times New Roman" w:hAnsi="Times New Roman" w:cs="Times New Roman"/>
          <w:b/>
          <w:bCs/>
          <w:sz w:val="24"/>
          <w:lang w:val="el-GR"/>
        </w:rPr>
        <w:t xml:space="preserve">Η τιμή προσφοράς θα υπολογισθεί με βάση το </w:t>
      </w:r>
      <w:proofErr w:type="spellStart"/>
      <w:r w:rsidRPr="00EA49ED">
        <w:rPr>
          <w:rFonts w:ascii="Times New Roman" w:hAnsi="Times New Roman" w:cs="Times New Roman"/>
          <w:b/>
          <w:bCs/>
          <w:sz w:val="24"/>
          <w:lang w:val="el-GR"/>
        </w:rPr>
        <w:t>bonus</w:t>
      </w:r>
      <w:proofErr w:type="spellEnd"/>
      <w:r w:rsidRPr="00EA49ED">
        <w:rPr>
          <w:rFonts w:ascii="Times New Roman" w:hAnsi="Times New Roman" w:cs="Times New Roman"/>
          <w:b/>
          <w:bCs/>
          <w:sz w:val="24"/>
          <w:lang w:val="el-GR"/>
        </w:rPr>
        <w:t xml:space="preserve"> </w:t>
      </w:r>
      <w:proofErr w:type="spellStart"/>
      <w:r w:rsidRPr="00EA49ED">
        <w:rPr>
          <w:rFonts w:ascii="Times New Roman" w:hAnsi="Times New Roman" w:cs="Times New Roman"/>
          <w:b/>
          <w:bCs/>
          <w:sz w:val="24"/>
          <w:lang w:val="el-GR"/>
        </w:rPr>
        <w:t>malus</w:t>
      </w:r>
      <w:proofErr w:type="spellEnd"/>
      <w:r w:rsidRPr="00EA49ED">
        <w:rPr>
          <w:rFonts w:ascii="Times New Roman" w:hAnsi="Times New Roman" w:cs="Times New Roman"/>
          <w:b/>
          <w:bCs/>
          <w:sz w:val="24"/>
          <w:lang w:val="el-GR"/>
        </w:rPr>
        <w:t xml:space="preserve"> το οποίο ορίζεται στη κλίμακα 10 σε όλα τα οχήματα και μηχανήματα.</w:t>
      </w:r>
    </w:p>
    <w:p w14:paraId="0FCC4828" w14:textId="77777777" w:rsidR="00626A7D" w:rsidRPr="00EA49ED" w:rsidRDefault="00626A7D" w:rsidP="00626A7D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</w:t>
      </w:r>
      <w:r w:rsidRPr="00EA49ED">
        <w:rPr>
          <w:rFonts w:ascii="Times New Roman" w:hAnsi="Times New Roman" w:cs="Times New Roman"/>
          <w:sz w:val="24"/>
          <w:lang w:val="el-GR"/>
        </w:rPr>
        <w:t>Συνολικό ποσό προσφοράς…………………………………………….</w:t>
      </w:r>
    </w:p>
    <w:p w14:paraId="2AF8E04D" w14:textId="77777777" w:rsidR="00626A7D" w:rsidRPr="00EA49ED" w:rsidRDefault="00626A7D" w:rsidP="00626A7D">
      <w:pPr>
        <w:suppressAutoHyphens w:val="0"/>
        <w:spacing w:after="0" w:line="360" w:lineRule="auto"/>
        <w:ind w:left="284"/>
        <w:rPr>
          <w:rFonts w:ascii="Times New Roman" w:hAnsi="Times New Roman" w:cs="Times New Roman"/>
          <w:sz w:val="24"/>
          <w:lang w:val="el-GR"/>
        </w:rPr>
      </w:pPr>
      <w:r w:rsidRPr="00EA49ED">
        <w:rPr>
          <w:rFonts w:ascii="Times New Roman" w:hAnsi="Times New Roman" w:cs="Times New Roman"/>
          <w:sz w:val="24"/>
          <w:lang w:val="el-GR"/>
        </w:rPr>
        <w:t>(ΟΛΟΓΡΑΦΩΣ)……………………………………………………………………………………………………………………………………………………………………………………..</w:t>
      </w:r>
    </w:p>
    <w:p w14:paraId="28C1C589" w14:textId="77777777" w:rsidR="00626A7D" w:rsidRPr="00626A7D" w:rsidRDefault="00626A7D" w:rsidP="00626A7D">
      <w:pPr>
        <w:suppressAutoHyphens w:val="0"/>
        <w:spacing w:after="0"/>
        <w:ind w:left="284"/>
        <w:jc w:val="center"/>
        <w:rPr>
          <w:rFonts w:ascii="Times New Roman" w:hAnsi="Times New Roman" w:cs="Times New Roman"/>
          <w:szCs w:val="22"/>
          <w:lang w:val="el-GR" w:eastAsia="en-US"/>
        </w:rPr>
      </w:pPr>
      <w:r w:rsidRPr="00EA49ED">
        <w:rPr>
          <w:rFonts w:ascii="Times New Roman" w:hAnsi="Times New Roman" w:cs="Times New Roman"/>
          <w:szCs w:val="22"/>
          <w:lang w:val="el-GR" w:eastAsia="en-US"/>
        </w:rPr>
        <w:t>……………………/202</w:t>
      </w:r>
      <w:r w:rsidRPr="00626A7D">
        <w:rPr>
          <w:rFonts w:ascii="Times New Roman" w:hAnsi="Times New Roman" w:cs="Times New Roman"/>
          <w:szCs w:val="22"/>
          <w:lang w:val="el-GR" w:eastAsia="en-US"/>
        </w:rPr>
        <w:t>4</w:t>
      </w:r>
    </w:p>
    <w:p w14:paraId="2CC3F143" w14:textId="77777777" w:rsidR="00626A7D" w:rsidRPr="00EA49ED" w:rsidRDefault="00626A7D" w:rsidP="00626A7D">
      <w:pPr>
        <w:suppressAutoHyphens w:val="0"/>
        <w:spacing w:after="0"/>
        <w:ind w:left="284"/>
        <w:jc w:val="center"/>
        <w:rPr>
          <w:rFonts w:ascii="Times New Roman" w:hAnsi="Times New Roman" w:cs="Times New Roman"/>
          <w:szCs w:val="22"/>
          <w:lang w:val="el-GR" w:eastAsia="en-US"/>
        </w:rPr>
      </w:pPr>
      <w:r w:rsidRPr="00EA49ED">
        <w:rPr>
          <w:rFonts w:ascii="Times New Roman" w:hAnsi="Times New Roman" w:cs="Times New Roman"/>
          <w:szCs w:val="22"/>
          <w:lang w:val="el-GR" w:eastAsia="en-US"/>
        </w:rPr>
        <w:t>Ο Προσφέρων/ Η Προσφέρουσα εταιρεία</w:t>
      </w:r>
    </w:p>
    <w:p w14:paraId="740B5EAB" w14:textId="77777777" w:rsidR="00626A7D" w:rsidRPr="00EA49ED" w:rsidRDefault="00626A7D" w:rsidP="00626A7D">
      <w:pPr>
        <w:suppressAutoHyphens w:val="0"/>
        <w:spacing w:after="0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u w:val="single"/>
          <w:lang w:val="el-GR" w:eastAsia="en-US"/>
        </w:rPr>
      </w:pPr>
      <w:r w:rsidRPr="00EA49ED">
        <w:rPr>
          <w:rFonts w:ascii="Times New Roman" w:hAnsi="Times New Roman" w:cs="Times New Roman"/>
          <w:szCs w:val="22"/>
          <w:lang w:val="el-GR" w:eastAsia="en-US"/>
        </w:rPr>
        <w:t>(σφραγίδα- υπογραφή)</w:t>
      </w:r>
    </w:p>
    <w:sectPr w:rsidR="00626A7D" w:rsidRPr="00EA49ED" w:rsidSect="00626A7D">
      <w:pgSz w:w="16838" w:h="11906" w:orient="landscape"/>
      <w:pgMar w:top="170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CDCF7" w14:textId="77777777" w:rsidR="00626A7D" w:rsidRDefault="00626A7D" w:rsidP="00626A7D">
      <w:pPr>
        <w:spacing w:after="0"/>
      </w:pPr>
      <w:r>
        <w:separator/>
      </w:r>
    </w:p>
  </w:endnote>
  <w:endnote w:type="continuationSeparator" w:id="0">
    <w:p w14:paraId="04C83617" w14:textId="77777777" w:rsidR="00626A7D" w:rsidRDefault="00626A7D" w:rsidP="00626A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6B905" w14:textId="77777777" w:rsidR="00626A7D" w:rsidRDefault="00626A7D" w:rsidP="00626A7D">
      <w:pPr>
        <w:spacing w:after="0"/>
      </w:pPr>
      <w:r>
        <w:separator/>
      </w:r>
    </w:p>
  </w:footnote>
  <w:footnote w:type="continuationSeparator" w:id="0">
    <w:p w14:paraId="4C635FAF" w14:textId="77777777" w:rsidR="00626A7D" w:rsidRDefault="00626A7D" w:rsidP="00626A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10853"/>
    <w:multiLevelType w:val="hybridMultilevel"/>
    <w:tmpl w:val="F8822EEA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8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7D"/>
    <w:rsid w:val="003653FD"/>
    <w:rsid w:val="00626A7D"/>
    <w:rsid w:val="00776BC0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926FE6"/>
  <w15:chartTrackingRefBased/>
  <w15:docId w15:val="{F5C2D29D-BA48-4D0B-827F-95360EB3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A7D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26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626A7D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26A7D"/>
    <w:rPr>
      <w:rFonts w:ascii="Arial" w:eastAsia="Times New Roman" w:hAnsi="Arial" w:cs="Arial"/>
      <w:b/>
      <w:color w:val="002060"/>
      <w:kern w:val="0"/>
      <w:sz w:val="24"/>
      <w:lang w:val="en-GB" w:eastAsia="zh-CN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626A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zh-CN"/>
      <w14:ligatures w14:val="none"/>
    </w:rPr>
  </w:style>
  <w:style w:type="paragraph" w:styleId="a3">
    <w:name w:val="header"/>
    <w:basedOn w:val="a"/>
    <w:link w:val="Char"/>
    <w:uiPriority w:val="99"/>
    <w:unhideWhenUsed/>
    <w:rsid w:val="00626A7D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626A7D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a4">
    <w:name w:val="footer"/>
    <w:basedOn w:val="a"/>
    <w:link w:val="Char0"/>
    <w:uiPriority w:val="99"/>
    <w:unhideWhenUsed/>
    <w:rsid w:val="00626A7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626A7D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1200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KATERTZI</dc:creator>
  <cp:keywords/>
  <dc:description/>
  <cp:lastModifiedBy>KATERTZI</cp:lastModifiedBy>
  <cp:revision>1</cp:revision>
  <dcterms:created xsi:type="dcterms:W3CDTF">2024-12-11T17:53:00Z</dcterms:created>
  <dcterms:modified xsi:type="dcterms:W3CDTF">2024-12-11T18:00:00Z</dcterms:modified>
</cp:coreProperties>
</file>