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A9A35" w14:textId="77777777" w:rsidR="00392418" w:rsidRPr="0056275A" w:rsidRDefault="00392418" w:rsidP="00392418">
      <w:pPr>
        <w:pStyle w:val="Heading2"/>
        <w:tabs>
          <w:tab w:val="clear" w:pos="567"/>
          <w:tab w:val="left" w:pos="0"/>
        </w:tabs>
        <w:spacing w:before="57" w:after="57"/>
        <w:ind w:left="0" w:firstLine="0"/>
        <w:rPr>
          <w:rFonts w:asciiTheme="minorHAnsi" w:hAnsiTheme="minorHAnsi" w:cstheme="minorHAnsi"/>
          <w:lang w:val="el-GR"/>
        </w:rPr>
      </w:pPr>
      <w:bookmarkStart w:id="0" w:name="_Toc158723043"/>
      <w:r w:rsidRPr="0056275A">
        <w:rPr>
          <w:rFonts w:asciiTheme="minorHAnsi" w:hAnsiTheme="minorHAnsi" w:cstheme="minorHAnsi"/>
          <w:lang w:val="el-GR"/>
        </w:rPr>
        <w:t>ΠΑΡΑΡΤΗΜΑ ΙV – Υπόδειγμα Οικονομικής Προσφοράς</w:t>
      </w:r>
      <w:bookmarkEnd w:id="0"/>
      <w:r w:rsidRPr="0056275A">
        <w:rPr>
          <w:rFonts w:asciiTheme="minorHAnsi" w:hAnsiTheme="minorHAnsi" w:cstheme="minorHAnsi"/>
          <w:lang w:val="el-GR"/>
        </w:rPr>
        <w:t xml:space="preserve"> </w:t>
      </w:r>
    </w:p>
    <w:p w14:paraId="13FAC051" w14:textId="77777777" w:rsidR="00392418" w:rsidRPr="0056275A" w:rsidRDefault="00392418" w:rsidP="00392418">
      <w:pPr>
        <w:spacing w:before="57" w:after="57"/>
        <w:rPr>
          <w:rFonts w:cstheme="minorHAnsi"/>
        </w:rPr>
      </w:pPr>
    </w:p>
    <w:p w14:paraId="15B0ADD5" w14:textId="77777777" w:rsidR="00392418" w:rsidRPr="0056275A" w:rsidRDefault="00392418" w:rsidP="00392418">
      <w:pPr>
        <w:tabs>
          <w:tab w:val="left" w:pos="8820"/>
        </w:tabs>
        <w:spacing w:before="240" w:after="0"/>
        <w:rPr>
          <w:rFonts w:cstheme="minorHAnsi"/>
          <w:b/>
          <w:bCs/>
        </w:rPr>
      </w:pPr>
      <w:r w:rsidRPr="0056275A">
        <w:rPr>
          <w:rFonts w:cstheme="minorHAnsi"/>
          <w:b/>
          <w:bCs/>
        </w:rPr>
        <w:t>«Δράσεις Ψηφιακού Μετασχηματισμού του Δήμου Πολυγύρου»</w:t>
      </w:r>
    </w:p>
    <w:p w14:paraId="36098604" w14:textId="77777777" w:rsidR="00392418" w:rsidRPr="0056275A" w:rsidRDefault="00392418" w:rsidP="00392418">
      <w:pPr>
        <w:tabs>
          <w:tab w:val="left" w:pos="8820"/>
        </w:tabs>
        <w:spacing w:before="240" w:after="0"/>
        <w:rPr>
          <w:rFonts w:cstheme="minorHAnsi"/>
          <w:lang w:eastAsia="zh-CN"/>
        </w:rPr>
      </w:pPr>
      <w:r w:rsidRPr="0056275A">
        <w:rPr>
          <w:rFonts w:cstheme="minorHAnsi"/>
          <w:b/>
          <w:lang w:eastAsia="zh-CN"/>
        </w:rPr>
        <w:t>ΣΤΟΙΧΕΙΑ ΠΡΟΣΦΕΡΟΝΤΟΣ</w:t>
      </w:r>
      <w:r w:rsidRPr="0056275A">
        <w:rPr>
          <w:rFonts w:cstheme="minorHAnsi"/>
          <w:lang w:eastAsia="zh-CN"/>
        </w:rPr>
        <w:t xml:space="preserve"> </w:t>
      </w:r>
    </w:p>
    <w:p w14:paraId="266725CA" w14:textId="77777777" w:rsidR="00392418" w:rsidRPr="0056275A" w:rsidRDefault="00392418" w:rsidP="00392418">
      <w:pPr>
        <w:spacing w:after="0"/>
        <w:rPr>
          <w:rFonts w:cstheme="minorHAnsi"/>
          <w:lang w:eastAsia="zh-CN"/>
        </w:rPr>
      </w:pPr>
      <w:r w:rsidRPr="0056275A">
        <w:rPr>
          <w:rFonts w:cstheme="minorHAnsi"/>
          <w:lang w:eastAsia="zh-CN"/>
        </w:rPr>
        <w:t xml:space="preserve">Ημερομηνία: </w:t>
      </w:r>
    </w:p>
    <w:p w14:paraId="5E218428" w14:textId="77777777" w:rsidR="00392418" w:rsidRPr="0056275A" w:rsidRDefault="00392418" w:rsidP="00392418">
      <w:pPr>
        <w:spacing w:after="0"/>
        <w:rPr>
          <w:rFonts w:cstheme="minorHAnsi"/>
          <w:lang w:eastAsia="zh-CN"/>
        </w:rPr>
      </w:pPr>
      <w:r w:rsidRPr="0056275A">
        <w:rPr>
          <w:rFonts w:cstheme="minorHAnsi"/>
          <w:lang w:eastAsia="zh-CN"/>
        </w:rPr>
        <w:t xml:space="preserve">Επωνυμία: </w:t>
      </w:r>
    </w:p>
    <w:p w14:paraId="46D7E133" w14:textId="77777777" w:rsidR="00392418" w:rsidRPr="0056275A" w:rsidRDefault="00392418" w:rsidP="00392418">
      <w:pPr>
        <w:spacing w:after="0"/>
        <w:rPr>
          <w:rFonts w:cstheme="minorHAnsi"/>
          <w:lang w:eastAsia="zh-CN"/>
        </w:rPr>
      </w:pPr>
      <w:r w:rsidRPr="0056275A">
        <w:rPr>
          <w:rFonts w:cstheme="minorHAnsi"/>
          <w:lang w:eastAsia="zh-CN"/>
        </w:rPr>
        <w:t xml:space="preserve">Διεύθυνση: </w:t>
      </w:r>
    </w:p>
    <w:p w14:paraId="62E7463B" w14:textId="77777777" w:rsidR="00392418" w:rsidRPr="0056275A" w:rsidRDefault="00392418" w:rsidP="00392418">
      <w:pPr>
        <w:spacing w:after="0"/>
        <w:rPr>
          <w:rFonts w:cstheme="minorHAnsi"/>
          <w:lang w:eastAsia="zh-CN"/>
        </w:rPr>
      </w:pPr>
      <w:proofErr w:type="spellStart"/>
      <w:r w:rsidRPr="0056275A">
        <w:rPr>
          <w:rFonts w:cstheme="minorHAnsi"/>
          <w:lang w:eastAsia="zh-CN"/>
        </w:rPr>
        <w:t>Τηλ</w:t>
      </w:r>
      <w:proofErr w:type="spellEnd"/>
      <w:r w:rsidRPr="0056275A">
        <w:rPr>
          <w:rFonts w:cstheme="minorHAnsi"/>
          <w:lang w:eastAsia="zh-CN"/>
        </w:rPr>
        <w:t xml:space="preserve">: </w:t>
      </w:r>
    </w:p>
    <w:p w14:paraId="5D7E2411" w14:textId="77777777" w:rsidR="00392418" w:rsidRPr="0056275A" w:rsidRDefault="00392418" w:rsidP="00392418">
      <w:pPr>
        <w:spacing w:after="0"/>
        <w:rPr>
          <w:rFonts w:cstheme="minorHAnsi"/>
          <w:lang w:eastAsia="zh-CN"/>
        </w:rPr>
      </w:pPr>
      <w:proofErr w:type="spellStart"/>
      <w:r w:rsidRPr="0056275A">
        <w:rPr>
          <w:rFonts w:cstheme="minorHAnsi"/>
          <w:lang w:eastAsia="zh-CN"/>
        </w:rPr>
        <w:t>Fax</w:t>
      </w:r>
      <w:proofErr w:type="spellEnd"/>
      <w:r w:rsidRPr="0056275A">
        <w:rPr>
          <w:rFonts w:cstheme="minorHAnsi"/>
          <w:lang w:eastAsia="zh-CN"/>
        </w:rPr>
        <w:t>:</w:t>
      </w:r>
    </w:p>
    <w:p w14:paraId="4B3A89D3" w14:textId="77777777" w:rsidR="00392418" w:rsidRPr="0056275A" w:rsidRDefault="00392418" w:rsidP="00392418">
      <w:pPr>
        <w:spacing w:after="0"/>
        <w:rPr>
          <w:rFonts w:cstheme="minorHAnsi"/>
          <w:lang w:eastAsia="zh-CN"/>
        </w:rPr>
      </w:pPr>
      <w:r w:rsidRPr="0056275A">
        <w:rPr>
          <w:rFonts w:cstheme="minorHAnsi"/>
          <w:lang w:eastAsia="zh-CN"/>
        </w:rPr>
        <w:t xml:space="preserve">email: </w:t>
      </w:r>
    </w:p>
    <w:p w14:paraId="1FC641D7" w14:textId="77777777" w:rsidR="00392418" w:rsidRPr="0056275A" w:rsidRDefault="00392418" w:rsidP="00392418">
      <w:pPr>
        <w:spacing w:after="0"/>
        <w:rPr>
          <w:rFonts w:cstheme="minorHAnsi"/>
          <w:lang w:eastAsia="zh-CN"/>
        </w:rPr>
      </w:pPr>
      <w:r w:rsidRPr="0056275A">
        <w:rPr>
          <w:rFonts w:cstheme="minorHAnsi"/>
          <w:lang w:eastAsia="zh-CN"/>
        </w:rPr>
        <w:t>ΠΡΟΣ : ΔΗΜΟ ΠΟΛΥΓΥΡΟΥ</w:t>
      </w:r>
    </w:p>
    <w:p w14:paraId="13D894F3" w14:textId="77777777" w:rsidR="00392418" w:rsidRPr="0056275A" w:rsidRDefault="00392418" w:rsidP="00392418">
      <w:pPr>
        <w:rPr>
          <w:rFonts w:cstheme="minorHAnsi"/>
          <w:lang w:eastAsia="zh-CN"/>
        </w:rPr>
      </w:pPr>
      <w:proofErr w:type="spellStart"/>
      <w:r w:rsidRPr="0056275A">
        <w:rPr>
          <w:rFonts w:cstheme="minorHAnsi"/>
          <w:lang w:eastAsia="zh-CN"/>
        </w:rPr>
        <w:t>Ταχ</w:t>
      </w:r>
      <w:proofErr w:type="spellEnd"/>
      <w:r w:rsidRPr="0056275A">
        <w:rPr>
          <w:rFonts w:cstheme="minorHAnsi"/>
          <w:lang w:eastAsia="zh-CN"/>
        </w:rPr>
        <w:t>. Δ/</w:t>
      </w:r>
      <w:proofErr w:type="spellStart"/>
      <w:r w:rsidRPr="0056275A">
        <w:rPr>
          <w:rFonts w:cstheme="minorHAnsi"/>
          <w:lang w:eastAsia="zh-CN"/>
        </w:rPr>
        <w:t>νση</w:t>
      </w:r>
      <w:proofErr w:type="spellEnd"/>
      <w:r w:rsidRPr="0056275A">
        <w:rPr>
          <w:rFonts w:cstheme="minorHAnsi"/>
          <w:lang w:eastAsia="zh-CN"/>
        </w:rPr>
        <w:t xml:space="preserve"> : </w:t>
      </w:r>
      <w:r w:rsidRPr="006A42DF">
        <w:rPr>
          <w:rFonts w:cstheme="minorHAnsi"/>
          <w:lang w:eastAsia="zh-CN"/>
        </w:rPr>
        <w:t>Πολυτεχνείου 50, Τ.Κ. 63100 Πολύγυρος, Χαλκιδική</w:t>
      </w:r>
    </w:p>
    <w:p w14:paraId="76D6D875" w14:textId="77777777" w:rsidR="00392418" w:rsidRPr="0056275A" w:rsidRDefault="00392418" w:rsidP="00392418">
      <w:pPr>
        <w:spacing w:line="259" w:lineRule="auto"/>
        <w:rPr>
          <w:rFonts w:cstheme="minorHAnsi"/>
          <w:b/>
          <w:lang w:eastAsia="zh-CN"/>
        </w:rPr>
      </w:pPr>
    </w:p>
    <w:p w14:paraId="2B3B0AD3" w14:textId="77777777" w:rsidR="00392418" w:rsidRPr="0056275A" w:rsidRDefault="00392418" w:rsidP="00392418">
      <w:pPr>
        <w:jc w:val="center"/>
        <w:rPr>
          <w:rFonts w:cstheme="minorHAnsi"/>
          <w:b/>
          <w:lang w:eastAsia="zh-CN"/>
        </w:rPr>
      </w:pPr>
      <w:r w:rsidRPr="0056275A">
        <w:rPr>
          <w:rFonts w:cstheme="minorHAnsi"/>
          <w:b/>
          <w:lang w:eastAsia="zh-CN"/>
        </w:rPr>
        <w:t>ΟΙΚΟΝΟΜΙΚΗ ΠΡΟΣΦΟΡΑ</w:t>
      </w:r>
    </w:p>
    <w:p w14:paraId="131B001F" w14:textId="77777777" w:rsidR="00392418" w:rsidRPr="0056275A" w:rsidRDefault="00392418" w:rsidP="00392418">
      <w:pPr>
        <w:spacing w:before="57" w:after="57"/>
        <w:rPr>
          <w:rFonts w:cstheme="minorHAnsi"/>
        </w:rPr>
      </w:pPr>
      <w:r w:rsidRPr="0056275A">
        <w:rPr>
          <w:rFonts w:cstheme="minorHAnsi"/>
          <w:bCs/>
          <w:lang w:eastAsia="zh-CN"/>
        </w:rPr>
        <w:t>Που αφορά στον Ανοικτό Διεθ</w:t>
      </w:r>
      <w:r w:rsidRPr="0056275A">
        <w:rPr>
          <w:rFonts w:cstheme="minorHAnsi"/>
          <w:bCs/>
          <w:szCs w:val="22"/>
          <w:lang w:eastAsia="zh-CN"/>
        </w:rPr>
        <w:t xml:space="preserve">νή διαγωνισμό με τίτλο </w:t>
      </w:r>
      <w:r w:rsidRPr="0056275A">
        <w:rPr>
          <w:rFonts w:cstheme="minorHAnsi"/>
          <w:b/>
          <w:bCs/>
          <w:szCs w:val="22"/>
        </w:rPr>
        <w:t>«Δράσεις Ψηφιακού Μετασχηματισμού του Δήμου Πολυγύρου»</w:t>
      </w:r>
      <w:r w:rsidRPr="0056275A">
        <w:rPr>
          <w:rFonts w:cstheme="minorHAnsi"/>
          <w:b/>
          <w:bCs/>
        </w:rPr>
        <w:t xml:space="preserve">», </w:t>
      </w:r>
      <w:r w:rsidRPr="0056275A">
        <w:rPr>
          <w:rFonts w:cstheme="minorHAnsi"/>
          <w:bCs/>
          <w:szCs w:val="22"/>
          <w:lang w:eastAsia="zh-CN"/>
        </w:rPr>
        <w:t xml:space="preserve">Προϋπολογισθείσας δαπάνης </w:t>
      </w:r>
      <w:bookmarkStart w:id="1" w:name="_Hlk66268624"/>
      <w:r w:rsidRPr="0056275A">
        <w:rPr>
          <w:rFonts w:cstheme="minorHAnsi"/>
        </w:rPr>
        <w:t xml:space="preserve">462.419,36 € πλέον ΦΠΑ. </w:t>
      </w:r>
    </w:p>
    <w:p w14:paraId="0DE052F9" w14:textId="77777777" w:rsidR="00392418" w:rsidRPr="0056275A" w:rsidRDefault="00392418" w:rsidP="00392418">
      <w:pPr>
        <w:spacing w:before="57" w:after="57"/>
        <w:rPr>
          <w:rFonts w:cstheme="minorHAnsi"/>
          <w:bCs/>
          <w:lang w:eastAsia="zh-CN"/>
        </w:rPr>
      </w:pPr>
      <w:r w:rsidRPr="0056275A">
        <w:rPr>
          <w:rFonts w:cstheme="minorHAnsi"/>
          <w:bCs/>
          <w:szCs w:val="22"/>
          <w:lang w:eastAsia="zh-CN"/>
        </w:rPr>
        <w:t xml:space="preserve">Αφού έλαβα γνώση των στοιχείων της </w:t>
      </w:r>
      <w:r w:rsidRPr="0056275A">
        <w:rPr>
          <w:rFonts w:cstheme="minorHAnsi"/>
          <w:bCs/>
          <w:lang w:eastAsia="zh-CN"/>
        </w:rPr>
        <w:t>διακήρυξη</w:t>
      </w:r>
      <w:r>
        <w:rPr>
          <w:rFonts w:cstheme="minorHAnsi"/>
          <w:bCs/>
          <w:lang w:eastAsia="zh-CN"/>
        </w:rPr>
        <w:t>ς</w:t>
      </w:r>
      <w:r w:rsidRPr="0056275A">
        <w:rPr>
          <w:rFonts w:cstheme="minorHAnsi"/>
          <w:bCs/>
          <w:lang w:eastAsia="zh-CN"/>
        </w:rPr>
        <w:t xml:space="preserve">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bookmarkEnd w:id="1"/>
    </w:p>
    <w:p w14:paraId="71DBC64A" w14:textId="77777777" w:rsidR="00392418" w:rsidRPr="0056275A" w:rsidRDefault="00392418" w:rsidP="00392418">
      <w:pPr>
        <w:spacing w:before="57" w:after="57"/>
        <w:rPr>
          <w:rFonts w:cstheme="minorHAnsi"/>
          <w:bCs/>
          <w:lang w:eastAsia="zh-CN"/>
        </w:rPr>
      </w:pPr>
    </w:p>
    <w:tbl>
      <w:tblPr>
        <w:tblW w:w="14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749"/>
        <w:gridCol w:w="2536"/>
        <w:gridCol w:w="1752"/>
        <w:gridCol w:w="1211"/>
        <w:gridCol w:w="1059"/>
        <w:gridCol w:w="936"/>
        <w:gridCol w:w="1021"/>
        <w:gridCol w:w="1037"/>
        <w:gridCol w:w="968"/>
        <w:gridCol w:w="1410"/>
      </w:tblGrid>
      <w:tr w:rsidR="00392418" w:rsidRPr="0056275A" w14:paraId="7135F130" w14:textId="77777777" w:rsidTr="00392418">
        <w:trPr>
          <w:trHeight w:val="720"/>
        </w:trPr>
        <w:tc>
          <w:tcPr>
            <w:tcW w:w="955" w:type="dxa"/>
            <w:shd w:val="clear" w:color="000000" w:fill="B4C6E7"/>
            <w:vAlign w:val="center"/>
            <w:hideMark/>
          </w:tcPr>
          <w:p w14:paraId="1752E8B1"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rPr>
              <w:t>ΑΡΙΘΜΟΣ ΦΑΣΗΣ</w:t>
            </w:r>
          </w:p>
        </w:tc>
        <w:tc>
          <w:tcPr>
            <w:tcW w:w="1749" w:type="dxa"/>
            <w:shd w:val="clear" w:color="000000" w:fill="B4C6E7"/>
            <w:vAlign w:val="center"/>
            <w:hideMark/>
          </w:tcPr>
          <w:p w14:paraId="62B57FAD"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rPr>
              <w:t>ΤΙΤΛΟΣ ΦΑΣΗΣ</w:t>
            </w:r>
          </w:p>
        </w:tc>
        <w:tc>
          <w:tcPr>
            <w:tcW w:w="2536" w:type="dxa"/>
            <w:shd w:val="clear" w:color="000000" w:fill="B4C6E7"/>
            <w:vAlign w:val="center"/>
            <w:hideMark/>
          </w:tcPr>
          <w:p w14:paraId="67F00495"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ΔΡΑΣΗ</w:t>
            </w:r>
          </w:p>
        </w:tc>
        <w:tc>
          <w:tcPr>
            <w:tcW w:w="1752" w:type="dxa"/>
            <w:shd w:val="clear" w:color="000000" w:fill="B4C6E7"/>
            <w:vAlign w:val="center"/>
            <w:hideMark/>
          </w:tcPr>
          <w:p w14:paraId="7DECC82E"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ΠΕΡΙΓΡΑΦΗ ΔΑΠΑΝΗΣ</w:t>
            </w:r>
          </w:p>
        </w:tc>
        <w:tc>
          <w:tcPr>
            <w:tcW w:w="1211" w:type="dxa"/>
            <w:shd w:val="clear" w:color="000000" w:fill="B4C6E7"/>
            <w:vAlign w:val="center"/>
            <w:hideMark/>
          </w:tcPr>
          <w:p w14:paraId="7FC876CE"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ΚΑΤΗΓΟΡΙΑ ΔΑΠΑΝΗΣ</w:t>
            </w:r>
          </w:p>
        </w:tc>
        <w:tc>
          <w:tcPr>
            <w:tcW w:w="1059" w:type="dxa"/>
            <w:shd w:val="clear" w:color="000000" w:fill="B4C6E7"/>
            <w:vAlign w:val="center"/>
            <w:hideMark/>
          </w:tcPr>
          <w:p w14:paraId="4882C4D5"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ΠΟΣΟΤΗΤΑ</w:t>
            </w:r>
          </w:p>
        </w:tc>
        <w:tc>
          <w:tcPr>
            <w:tcW w:w="936" w:type="dxa"/>
            <w:shd w:val="clear" w:color="000000" w:fill="B4C6E7"/>
            <w:vAlign w:val="center"/>
            <w:hideMark/>
          </w:tcPr>
          <w:p w14:paraId="5BC5ECEE"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ΜΟΝΑΔΑ</w:t>
            </w:r>
          </w:p>
        </w:tc>
        <w:tc>
          <w:tcPr>
            <w:tcW w:w="1021" w:type="dxa"/>
            <w:shd w:val="clear" w:color="000000" w:fill="B4C6E7"/>
            <w:vAlign w:val="center"/>
            <w:hideMark/>
          </w:tcPr>
          <w:p w14:paraId="531F4039"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 xml:space="preserve"> ΚΟΣΤΟΣ ΜΟΝΑΔΑΣ </w:t>
            </w:r>
          </w:p>
        </w:tc>
        <w:tc>
          <w:tcPr>
            <w:tcW w:w="1037" w:type="dxa"/>
            <w:shd w:val="clear" w:color="000000" w:fill="B4C6E7"/>
            <w:vAlign w:val="center"/>
            <w:hideMark/>
          </w:tcPr>
          <w:p w14:paraId="70EFBBC5"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 xml:space="preserve"> ΣΥΝΟΛΙΚΟ ΚΟΣΤΟΣ </w:t>
            </w:r>
            <w:r w:rsidRPr="0056275A">
              <w:rPr>
                <w:rFonts w:cstheme="minorHAnsi"/>
                <w:b/>
                <w:bCs/>
                <w:color w:val="000000"/>
                <w:sz w:val="18"/>
                <w:szCs w:val="18"/>
                <w:lang w:val="en-US"/>
              </w:rPr>
              <w:br/>
              <w:t xml:space="preserve">(ΑΝΕΥ ΦΠΑ) </w:t>
            </w:r>
          </w:p>
        </w:tc>
        <w:tc>
          <w:tcPr>
            <w:tcW w:w="945" w:type="dxa"/>
            <w:shd w:val="clear" w:color="000000" w:fill="B4C6E7"/>
            <w:vAlign w:val="center"/>
            <w:hideMark/>
          </w:tcPr>
          <w:p w14:paraId="38037871"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 xml:space="preserve"> ΦΠΑ </w:t>
            </w:r>
          </w:p>
        </w:tc>
        <w:tc>
          <w:tcPr>
            <w:tcW w:w="1410" w:type="dxa"/>
            <w:shd w:val="clear" w:color="000000" w:fill="B4C6E7"/>
            <w:vAlign w:val="center"/>
            <w:hideMark/>
          </w:tcPr>
          <w:p w14:paraId="783054E6" w14:textId="77777777" w:rsidR="00392418" w:rsidRPr="0056275A" w:rsidRDefault="00392418" w:rsidP="00392418">
            <w:pPr>
              <w:spacing w:after="0"/>
              <w:jc w:val="center"/>
              <w:rPr>
                <w:rFonts w:cstheme="minorHAnsi"/>
                <w:b/>
                <w:bCs/>
                <w:color w:val="000000"/>
                <w:sz w:val="18"/>
                <w:szCs w:val="18"/>
                <w:lang w:val="en-US"/>
              </w:rPr>
            </w:pPr>
            <w:r w:rsidRPr="0056275A">
              <w:rPr>
                <w:rFonts w:cstheme="minorHAnsi"/>
                <w:b/>
                <w:bCs/>
                <w:color w:val="000000"/>
                <w:sz w:val="18"/>
                <w:szCs w:val="18"/>
                <w:lang w:val="en-US"/>
              </w:rPr>
              <w:t xml:space="preserve"> ΣΥΝΟΛΙΚΟ ΚΟΣΤΟΣ </w:t>
            </w:r>
            <w:r w:rsidRPr="0056275A">
              <w:rPr>
                <w:rFonts w:cstheme="minorHAnsi"/>
                <w:b/>
                <w:bCs/>
                <w:color w:val="000000"/>
                <w:sz w:val="18"/>
                <w:szCs w:val="18"/>
                <w:lang w:val="en-US"/>
              </w:rPr>
              <w:br/>
              <w:t xml:space="preserve">(ΜΕ ΦΠΑ) </w:t>
            </w:r>
          </w:p>
        </w:tc>
      </w:tr>
      <w:tr w:rsidR="00392418" w:rsidRPr="0056275A" w14:paraId="56E1AAD8" w14:textId="77777777" w:rsidTr="00392418">
        <w:trPr>
          <w:trHeight w:val="720"/>
        </w:trPr>
        <w:tc>
          <w:tcPr>
            <w:tcW w:w="955" w:type="dxa"/>
            <w:vMerge w:val="restart"/>
            <w:shd w:val="clear" w:color="auto" w:fill="auto"/>
            <w:vAlign w:val="center"/>
            <w:hideMark/>
          </w:tcPr>
          <w:p w14:paraId="3D72C589"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w:t>
            </w:r>
          </w:p>
        </w:tc>
        <w:tc>
          <w:tcPr>
            <w:tcW w:w="1749" w:type="dxa"/>
            <w:vMerge w:val="restart"/>
            <w:shd w:val="clear" w:color="auto" w:fill="auto"/>
            <w:vAlign w:val="center"/>
            <w:hideMark/>
          </w:tcPr>
          <w:p w14:paraId="7710DF6D"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Προμήθεια και εγκατάσταση εξοπλισμού και λογισμικού συστημάτων</w:t>
            </w:r>
          </w:p>
        </w:tc>
        <w:tc>
          <w:tcPr>
            <w:tcW w:w="2536" w:type="dxa"/>
            <w:shd w:val="clear" w:color="auto" w:fill="auto"/>
            <w:vAlign w:val="center"/>
            <w:hideMark/>
          </w:tcPr>
          <w:p w14:paraId="5D583D73"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1D3A5180"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Προμήθει</w:t>
            </w:r>
            <w:proofErr w:type="spellEnd"/>
            <w:r w:rsidRPr="0056275A">
              <w:rPr>
                <w:rFonts w:cstheme="minorHAnsi"/>
                <w:color w:val="000000"/>
                <w:sz w:val="18"/>
                <w:szCs w:val="18"/>
                <w:lang w:val="en-US"/>
              </w:rPr>
              <w:t xml:space="preserve">α </w:t>
            </w:r>
            <w:proofErr w:type="spellStart"/>
            <w:r w:rsidRPr="0056275A">
              <w:rPr>
                <w:rFonts w:cstheme="minorHAnsi"/>
                <w:color w:val="000000"/>
                <w:sz w:val="18"/>
                <w:szCs w:val="18"/>
                <w:lang w:val="en-US"/>
              </w:rPr>
              <w:t>ελεγκτών</w:t>
            </w:r>
            <w:proofErr w:type="spellEnd"/>
            <w:r w:rsidRPr="0056275A">
              <w:rPr>
                <w:rFonts w:cstheme="minorHAnsi"/>
                <w:color w:val="000000"/>
                <w:sz w:val="18"/>
                <w:szCs w:val="18"/>
                <w:lang w:val="en-US"/>
              </w:rPr>
              <w:t xml:space="preserve"> pillar</w:t>
            </w:r>
          </w:p>
        </w:tc>
        <w:tc>
          <w:tcPr>
            <w:tcW w:w="1211" w:type="dxa"/>
            <w:shd w:val="clear" w:color="auto" w:fill="auto"/>
            <w:vAlign w:val="center"/>
            <w:hideMark/>
          </w:tcPr>
          <w:p w14:paraId="6155647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ΕΞΟΠΛΙΣΜΟΣ</w:t>
            </w:r>
          </w:p>
        </w:tc>
        <w:tc>
          <w:tcPr>
            <w:tcW w:w="1059" w:type="dxa"/>
            <w:shd w:val="clear" w:color="auto" w:fill="auto"/>
            <w:vAlign w:val="center"/>
            <w:hideMark/>
          </w:tcPr>
          <w:p w14:paraId="23FC9961"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7</w:t>
            </w:r>
          </w:p>
        </w:tc>
        <w:tc>
          <w:tcPr>
            <w:tcW w:w="936" w:type="dxa"/>
            <w:shd w:val="clear" w:color="auto" w:fill="auto"/>
            <w:vAlign w:val="center"/>
            <w:hideMark/>
          </w:tcPr>
          <w:p w14:paraId="2C94D7C9"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Αριθμός</w:t>
            </w:r>
            <w:proofErr w:type="spellEnd"/>
          </w:p>
        </w:tc>
        <w:tc>
          <w:tcPr>
            <w:tcW w:w="1021" w:type="dxa"/>
            <w:shd w:val="clear" w:color="auto" w:fill="auto"/>
            <w:vAlign w:val="center"/>
          </w:tcPr>
          <w:p w14:paraId="652700AD"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2451D1B4"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71E6AC99"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39784AFD"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123E3B4C" w14:textId="77777777" w:rsidTr="00392418">
        <w:trPr>
          <w:trHeight w:val="720"/>
        </w:trPr>
        <w:tc>
          <w:tcPr>
            <w:tcW w:w="955" w:type="dxa"/>
            <w:vMerge/>
            <w:vAlign w:val="center"/>
            <w:hideMark/>
          </w:tcPr>
          <w:p w14:paraId="2A63FFA1"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59529130"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4F98C623"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32F6158A"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Προμήθεια ενδιάμεσων κόμβων </w:t>
            </w:r>
            <w:proofErr w:type="spellStart"/>
            <w:r w:rsidRPr="0056275A">
              <w:rPr>
                <w:rFonts w:cstheme="minorHAnsi"/>
                <w:color w:val="000000"/>
                <w:sz w:val="18"/>
                <w:szCs w:val="18"/>
              </w:rPr>
              <w:t>τηλε</w:t>
            </w:r>
            <w:proofErr w:type="spellEnd"/>
            <w:r w:rsidRPr="0056275A">
              <w:rPr>
                <w:rFonts w:cstheme="minorHAnsi"/>
                <w:color w:val="000000"/>
                <w:sz w:val="18"/>
                <w:szCs w:val="18"/>
              </w:rPr>
              <w:t>-διαχείρισης και υποστηρικτικών υλικών</w:t>
            </w:r>
          </w:p>
        </w:tc>
        <w:tc>
          <w:tcPr>
            <w:tcW w:w="1211" w:type="dxa"/>
            <w:shd w:val="clear" w:color="auto" w:fill="auto"/>
            <w:vAlign w:val="center"/>
            <w:hideMark/>
          </w:tcPr>
          <w:p w14:paraId="25A52D6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ΕΞΟΠΛΙΣΜΟΣ</w:t>
            </w:r>
          </w:p>
        </w:tc>
        <w:tc>
          <w:tcPr>
            <w:tcW w:w="1059" w:type="dxa"/>
            <w:shd w:val="clear" w:color="000000" w:fill="F2F2F2"/>
            <w:vAlign w:val="center"/>
            <w:hideMark/>
          </w:tcPr>
          <w:p w14:paraId="4CCB4280"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2</w:t>
            </w:r>
          </w:p>
        </w:tc>
        <w:tc>
          <w:tcPr>
            <w:tcW w:w="936" w:type="dxa"/>
            <w:shd w:val="clear" w:color="auto" w:fill="auto"/>
            <w:vAlign w:val="center"/>
            <w:hideMark/>
          </w:tcPr>
          <w:p w14:paraId="2CC2F4EE"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Αριθμός</w:t>
            </w:r>
            <w:proofErr w:type="spellEnd"/>
          </w:p>
        </w:tc>
        <w:tc>
          <w:tcPr>
            <w:tcW w:w="1021" w:type="dxa"/>
            <w:shd w:val="clear" w:color="000000" w:fill="F2F2F2"/>
            <w:vAlign w:val="center"/>
          </w:tcPr>
          <w:p w14:paraId="4E3B0C6D"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4A5893C1"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43292B01"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1D63A1AD"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08242117" w14:textId="77777777" w:rsidTr="00392418">
        <w:trPr>
          <w:trHeight w:val="720"/>
        </w:trPr>
        <w:tc>
          <w:tcPr>
            <w:tcW w:w="955" w:type="dxa"/>
            <w:vMerge/>
            <w:vAlign w:val="center"/>
            <w:hideMark/>
          </w:tcPr>
          <w:p w14:paraId="78759717"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52324E4E"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6EF2F766"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7A0A07ED"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Προμήθεια </w:t>
            </w:r>
            <w:proofErr w:type="spellStart"/>
            <w:r w:rsidRPr="0056275A">
              <w:rPr>
                <w:rFonts w:cstheme="minorHAnsi"/>
                <w:color w:val="000000"/>
                <w:sz w:val="18"/>
                <w:szCs w:val="18"/>
              </w:rPr>
              <w:t>συστήμστος</w:t>
            </w:r>
            <w:proofErr w:type="spellEnd"/>
            <w:r w:rsidRPr="0056275A">
              <w:rPr>
                <w:rFonts w:cstheme="minorHAnsi"/>
                <w:color w:val="000000"/>
                <w:sz w:val="18"/>
                <w:szCs w:val="18"/>
              </w:rPr>
              <w:t xml:space="preserve"> </w:t>
            </w:r>
            <w:proofErr w:type="spellStart"/>
            <w:r w:rsidRPr="0056275A">
              <w:rPr>
                <w:rFonts w:cstheme="minorHAnsi"/>
                <w:color w:val="000000"/>
                <w:sz w:val="18"/>
                <w:szCs w:val="18"/>
              </w:rPr>
              <w:t>τηλε</w:t>
            </w:r>
            <w:proofErr w:type="spellEnd"/>
            <w:r w:rsidRPr="0056275A">
              <w:rPr>
                <w:rFonts w:cstheme="minorHAnsi"/>
                <w:color w:val="000000"/>
                <w:sz w:val="18"/>
                <w:szCs w:val="18"/>
              </w:rPr>
              <w:t xml:space="preserve">-ελέγχου και </w:t>
            </w:r>
            <w:proofErr w:type="spellStart"/>
            <w:r w:rsidRPr="0056275A">
              <w:rPr>
                <w:rFonts w:cstheme="minorHAnsi"/>
                <w:color w:val="000000"/>
                <w:sz w:val="18"/>
                <w:szCs w:val="18"/>
              </w:rPr>
              <w:t>τηλε</w:t>
            </w:r>
            <w:proofErr w:type="spellEnd"/>
            <w:r w:rsidRPr="0056275A">
              <w:rPr>
                <w:rFonts w:cstheme="minorHAnsi"/>
                <w:color w:val="000000"/>
                <w:sz w:val="18"/>
                <w:szCs w:val="18"/>
              </w:rPr>
              <w:t>-διαχείρισης</w:t>
            </w:r>
          </w:p>
        </w:tc>
        <w:tc>
          <w:tcPr>
            <w:tcW w:w="1211" w:type="dxa"/>
            <w:shd w:val="clear" w:color="auto" w:fill="auto"/>
            <w:vAlign w:val="center"/>
            <w:hideMark/>
          </w:tcPr>
          <w:p w14:paraId="6DDF034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EΤΟΙΜΟ ΛΟΓΙΣΜΙΚΟ / ΛΟΓΙΣΜΙΚΟ</w:t>
            </w:r>
          </w:p>
        </w:tc>
        <w:tc>
          <w:tcPr>
            <w:tcW w:w="1059" w:type="dxa"/>
            <w:shd w:val="clear" w:color="auto" w:fill="auto"/>
            <w:vAlign w:val="center"/>
            <w:hideMark/>
          </w:tcPr>
          <w:p w14:paraId="1F8EE36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47B71AC5"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Άδειες</w:t>
            </w:r>
            <w:proofErr w:type="spellEnd"/>
          </w:p>
        </w:tc>
        <w:tc>
          <w:tcPr>
            <w:tcW w:w="1021" w:type="dxa"/>
            <w:shd w:val="clear" w:color="auto" w:fill="auto"/>
            <w:vAlign w:val="center"/>
          </w:tcPr>
          <w:p w14:paraId="568AD96C"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27C3E69E"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217301D5"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541A185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5537CCD3" w14:textId="77777777" w:rsidTr="00392418">
        <w:trPr>
          <w:trHeight w:val="720"/>
        </w:trPr>
        <w:tc>
          <w:tcPr>
            <w:tcW w:w="955" w:type="dxa"/>
            <w:vMerge/>
            <w:vAlign w:val="center"/>
            <w:hideMark/>
          </w:tcPr>
          <w:p w14:paraId="6D162946"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063A4BEF"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057FB9B7"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10044334"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Προμήθει</w:t>
            </w:r>
            <w:proofErr w:type="spellEnd"/>
            <w:r w:rsidRPr="0056275A">
              <w:rPr>
                <w:rFonts w:cstheme="minorHAnsi"/>
                <w:color w:val="000000"/>
                <w:sz w:val="18"/>
                <w:szCs w:val="18"/>
                <w:lang w:val="en-US"/>
              </w:rPr>
              <w:t xml:space="preserve">α </w:t>
            </w:r>
            <w:proofErr w:type="spellStart"/>
            <w:r w:rsidRPr="0056275A">
              <w:rPr>
                <w:rFonts w:cstheme="minorHAnsi"/>
                <w:color w:val="000000"/>
                <w:sz w:val="18"/>
                <w:szCs w:val="18"/>
                <w:lang w:val="en-US"/>
              </w:rPr>
              <w:t>λογισμικού</w:t>
            </w:r>
            <w:proofErr w:type="spellEnd"/>
            <w:r w:rsidRPr="0056275A">
              <w:rPr>
                <w:rFonts w:cstheme="minorHAnsi"/>
                <w:color w:val="000000"/>
                <w:sz w:val="18"/>
                <w:szCs w:val="18"/>
                <w:lang w:val="en-US"/>
              </w:rPr>
              <w:t xml:space="preserve"> network server</w:t>
            </w:r>
          </w:p>
        </w:tc>
        <w:tc>
          <w:tcPr>
            <w:tcW w:w="1211" w:type="dxa"/>
            <w:shd w:val="clear" w:color="auto" w:fill="auto"/>
            <w:vAlign w:val="center"/>
            <w:hideMark/>
          </w:tcPr>
          <w:p w14:paraId="0E92CB54"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EΤΟΙΜΟ ΛΟΓΙΣΜΙΚΟ / ΛΟΓΙΣΜΙΚΟ</w:t>
            </w:r>
          </w:p>
        </w:tc>
        <w:tc>
          <w:tcPr>
            <w:tcW w:w="1059" w:type="dxa"/>
            <w:shd w:val="clear" w:color="000000" w:fill="F2F2F2"/>
            <w:vAlign w:val="center"/>
            <w:hideMark/>
          </w:tcPr>
          <w:p w14:paraId="308F1A27"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7CEB0C54"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Αριθμός</w:t>
            </w:r>
            <w:proofErr w:type="spellEnd"/>
          </w:p>
        </w:tc>
        <w:tc>
          <w:tcPr>
            <w:tcW w:w="1021" w:type="dxa"/>
            <w:shd w:val="clear" w:color="000000" w:fill="F2F2F2"/>
            <w:vAlign w:val="center"/>
          </w:tcPr>
          <w:p w14:paraId="6044DB44"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4C9C9725"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2E5F3F4F"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170C7D83"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4DA9CDF7" w14:textId="77777777" w:rsidTr="00392418">
        <w:trPr>
          <w:trHeight w:val="720"/>
        </w:trPr>
        <w:tc>
          <w:tcPr>
            <w:tcW w:w="955" w:type="dxa"/>
            <w:vMerge/>
            <w:vAlign w:val="center"/>
            <w:hideMark/>
          </w:tcPr>
          <w:p w14:paraId="58B9AA5F"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65C9D1AE"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0A7DF1E1"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1CB50D4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Προμήθεια </w:t>
            </w:r>
            <w:r w:rsidRPr="0056275A">
              <w:rPr>
                <w:rFonts w:cstheme="minorHAnsi"/>
                <w:color w:val="000000"/>
                <w:sz w:val="18"/>
                <w:szCs w:val="18"/>
                <w:lang w:val="en-US"/>
              </w:rPr>
              <w:t>mobile</w:t>
            </w:r>
            <w:r w:rsidRPr="0056275A">
              <w:rPr>
                <w:rFonts w:cstheme="minorHAnsi"/>
                <w:color w:val="000000"/>
                <w:sz w:val="18"/>
                <w:szCs w:val="18"/>
              </w:rPr>
              <w:t xml:space="preserve"> εφαρμογής χρηστών </w:t>
            </w:r>
            <w:proofErr w:type="spellStart"/>
            <w:r w:rsidRPr="0056275A">
              <w:rPr>
                <w:rFonts w:cstheme="minorHAnsi"/>
                <w:color w:val="000000"/>
                <w:sz w:val="18"/>
                <w:szCs w:val="18"/>
              </w:rPr>
              <w:t>οδοφωτισμού</w:t>
            </w:r>
            <w:proofErr w:type="spellEnd"/>
          </w:p>
        </w:tc>
        <w:tc>
          <w:tcPr>
            <w:tcW w:w="1211" w:type="dxa"/>
            <w:shd w:val="clear" w:color="auto" w:fill="auto"/>
            <w:vAlign w:val="center"/>
            <w:hideMark/>
          </w:tcPr>
          <w:p w14:paraId="68CAE34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EΤΟΙΜΟ ΛΟΓΙΣΜΙΚΟ / ΛΟΓΙΣΜΙΚΟ</w:t>
            </w:r>
          </w:p>
        </w:tc>
        <w:tc>
          <w:tcPr>
            <w:tcW w:w="1059" w:type="dxa"/>
            <w:shd w:val="clear" w:color="auto" w:fill="auto"/>
            <w:vAlign w:val="center"/>
            <w:hideMark/>
          </w:tcPr>
          <w:p w14:paraId="4A7F465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0FBA15A8"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Άδειες</w:t>
            </w:r>
            <w:proofErr w:type="spellEnd"/>
          </w:p>
        </w:tc>
        <w:tc>
          <w:tcPr>
            <w:tcW w:w="1021" w:type="dxa"/>
            <w:shd w:val="clear" w:color="auto" w:fill="auto"/>
            <w:vAlign w:val="center"/>
          </w:tcPr>
          <w:p w14:paraId="70DD7B49"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7BCF94A1"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6585E118"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5C193241"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4C088D69" w14:textId="77777777" w:rsidTr="00392418">
        <w:trPr>
          <w:trHeight w:val="720"/>
        </w:trPr>
        <w:tc>
          <w:tcPr>
            <w:tcW w:w="955" w:type="dxa"/>
            <w:vMerge/>
            <w:vAlign w:val="center"/>
            <w:hideMark/>
          </w:tcPr>
          <w:p w14:paraId="064F5B38"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2D6B28B2"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0304F4BB"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702D6905"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Εγκ</w:t>
            </w:r>
            <w:proofErr w:type="spellEnd"/>
            <w:r w:rsidRPr="0056275A">
              <w:rPr>
                <w:rFonts w:cstheme="minorHAnsi"/>
                <w:color w:val="000000"/>
                <w:sz w:val="18"/>
                <w:szCs w:val="18"/>
                <w:lang w:val="en-US"/>
              </w:rPr>
              <w:t xml:space="preserve">ατάσταση </w:t>
            </w:r>
            <w:proofErr w:type="spellStart"/>
            <w:r w:rsidRPr="0056275A">
              <w:rPr>
                <w:rFonts w:cstheme="minorHAnsi"/>
                <w:color w:val="000000"/>
                <w:sz w:val="18"/>
                <w:szCs w:val="18"/>
                <w:lang w:val="en-US"/>
              </w:rPr>
              <w:t>ελεγκτών</w:t>
            </w:r>
            <w:proofErr w:type="spellEnd"/>
            <w:r w:rsidRPr="0056275A">
              <w:rPr>
                <w:rFonts w:cstheme="minorHAnsi"/>
                <w:color w:val="000000"/>
                <w:sz w:val="18"/>
                <w:szCs w:val="18"/>
                <w:lang w:val="en-US"/>
              </w:rPr>
              <w:t xml:space="preserve"> pillar</w:t>
            </w:r>
          </w:p>
        </w:tc>
        <w:tc>
          <w:tcPr>
            <w:tcW w:w="1211" w:type="dxa"/>
            <w:shd w:val="clear" w:color="auto" w:fill="auto"/>
            <w:vAlign w:val="center"/>
            <w:hideMark/>
          </w:tcPr>
          <w:p w14:paraId="1922E2C7"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6A629D5E"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0,04375</w:t>
            </w:r>
          </w:p>
        </w:tc>
        <w:tc>
          <w:tcPr>
            <w:tcW w:w="936" w:type="dxa"/>
            <w:shd w:val="clear" w:color="auto" w:fill="auto"/>
            <w:vAlign w:val="center"/>
            <w:hideMark/>
          </w:tcPr>
          <w:p w14:paraId="643C1E60"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7166330C"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78C13BF5"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282615B9"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581C2D7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00F9E3ED" w14:textId="77777777" w:rsidTr="00392418">
        <w:trPr>
          <w:trHeight w:val="720"/>
        </w:trPr>
        <w:tc>
          <w:tcPr>
            <w:tcW w:w="955" w:type="dxa"/>
            <w:vMerge/>
            <w:vAlign w:val="center"/>
            <w:hideMark/>
          </w:tcPr>
          <w:p w14:paraId="7F25DFEA"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6B0C0DFD"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48819806"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2EB1F46C"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Εγκ</w:t>
            </w:r>
            <w:proofErr w:type="spellEnd"/>
            <w:r w:rsidRPr="0056275A">
              <w:rPr>
                <w:rFonts w:cstheme="minorHAnsi"/>
                <w:color w:val="000000"/>
                <w:sz w:val="18"/>
                <w:szCs w:val="18"/>
                <w:lang w:val="en-US"/>
              </w:rPr>
              <w:t xml:space="preserve">ατάσταση </w:t>
            </w:r>
            <w:proofErr w:type="spellStart"/>
            <w:r w:rsidRPr="0056275A">
              <w:rPr>
                <w:rFonts w:cstheme="minorHAnsi"/>
                <w:color w:val="000000"/>
                <w:sz w:val="18"/>
                <w:szCs w:val="18"/>
                <w:lang w:val="en-US"/>
              </w:rPr>
              <w:t>κόμ</w:t>
            </w:r>
            <w:proofErr w:type="spellEnd"/>
            <w:r w:rsidRPr="0056275A">
              <w:rPr>
                <w:rFonts w:cstheme="minorHAnsi"/>
                <w:color w:val="000000"/>
                <w:sz w:val="18"/>
                <w:szCs w:val="18"/>
                <w:lang w:val="en-US"/>
              </w:rPr>
              <w:t xml:space="preserve">βων </w:t>
            </w:r>
            <w:proofErr w:type="spellStart"/>
            <w:r w:rsidRPr="0056275A">
              <w:rPr>
                <w:rFonts w:cstheme="minorHAnsi"/>
                <w:color w:val="000000"/>
                <w:sz w:val="18"/>
                <w:szCs w:val="18"/>
                <w:lang w:val="en-US"/>
              </w:rPr>
              <w:t>τηλε-δι</w:t>
            </w:r>
            <w:proofErr w:type="spellEnd"/>
            <w:r w:rsidRPr="0056275A">
              <w:rPr>
                <w:rFonts w:cstheme="minorHAnsi"/>
                <w:color w:val="000000"/>
                <w:sz w:val="18"/>
                <w:szCs w:val="18"/>
                <w:lang w:val="en-US"/>
              </w:rPr>
              <w:t>αχείρισης</w:t>
            </w:r>
          </w:p>
        </w:tc>
        <w:tc>
          <w:tcPr>
            <w:tcW w:w="1211" w:type="dxa"/>
            <w:shd w:val="clear" w:color="auto" w:fill="auto"/>
            <w:vAlign w:val="center"/>
            <w:hideMark/>
          </w:tcPr>
          <w:p w14:paraId="7BFAAFB1"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5B331F0C"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0,1</w:t>
            </w:r>
          </w:p>
        </w:tc>
        <w:tc>
          <w:tcPr>
            <w:tcW w:w="936" w:type="dxa"/>
            <w:shd w:val="clear" w:color="auto" w:fill="auto"/>
            <w:vAlign w:val="center"/>
            <w:hideMark/>
          </w:tcPr>
          <w:p w14:paraId="533AF20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17644BF1"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7DC21C03"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1AB99986"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5D437C06"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0994B204" w14:textId="77777777" w:rsidTr="00392418">
        <w:trPr>
          <w:trHeight w:val="960"/>
        </w:trPr>
        <w:tc>
          <w:tcPr>
            <w:tcW w:w="955" w:type="dxa"/>
            <w:vMerge/>
            <w:vAlign w:val="center"/>
            <w:hideMark/>
          </w:tcPr>
          <w:p w14:paraId="0DA9A43D"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400E60EC"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02A91BE3"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2C9F7CAD"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Προμήθεια συσκευών / αισθητήρων ενεργειακής διαχείρισης</w:t>
            </w:r>
          </w:p>
        </w:tc>
        <w:tc>
          <w:tcPr>
            <w:tcW w:w="1211" w:type="dxa"/>
            <w:shd w:val="clear" w:color="auto" w:fill="auto"/>
            <w:vAlign w:val="center"/>
            <w:hideMark/>
          </w:tcPr>
          <w:p w14:paraId="7D7ECEF0"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ΕΞΟΠΛΙΣΜΟΣ</w:t>
            </w:r>
          </w:p>
        </w:tc>
        <w:tc>
          <w:tcPr>
            <w:tcW w:w="1059" w:type="dxa"/>
            <w:shd w:val="clear" w:color="auto" w:fill="auto"/>
            <w:vAlign w:val="center"/>
            <w:hideMark/>
          </w:tcPr>
          <w:p w14:paraId="04D5D91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1AF5B2E7"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Αριθμός</w:t>
            </w:r>
            <w:proofErr w:type="spellEnd"/>
          </w:p>
        </w:tc>
        <w:tc>
          <w:tcPr>
            <w:tcW w:w="1021" w:type="dxa"/>
            <w:shd w:val="clear" w:color="auto" w:fill="auto"/>
            <w:vAlign w:val="center"/>
          </w:tcPr>
          <w:p w14:paraId="5EDD0B34"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6103A813"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6453C71A"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7D0A275A"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638B2096" w14:textId="77777777" w:rsidTr="00392418">
        <w:trPr>
          <w:trHeight w:val="960"/>
        </w:trPr>
        <w:tc>
          <w:tcPr>
            <w:tcW w:w="955" w:type="dxa"/>
            <w:vMerge/>
            <w:vAlign w:val="center"/>
            <w:hideMark/>
          </w:tcPr>
          <w:p w14:paraId="287E02EB"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0542C572"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6D9D523F"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47691EB1" w14:textId="77777777" w:rsidR="00392418" w:rsidRPr="0056275A" w:rsidRDefault="00392418" w:rsidP="00392418">
            <w:pPr>
              <w:spacing w:after="0"/>
              <w:rPr>
                <w:rFonts w:cstheme="minorHAnsi"/>
                <w:color w:val="000000"/>
                <w:sz w:val="18"/>
                <w:szCs w:val="18"/>
                <w:lang w:val="en-US"/>
              </w:rPr>
            </w:pPr>
            <w:r w:rsidRPr="0056275A">
              <w:rPr>
                <w:rFonts w:cstheme="minorHAnsi"/>
                <w:color w:val="000000"/>
                <w:sz w:val="18"/>
                <w:szCs w:val="18"/>
                <w:lang w:val="en-US"/>
              </w:rPr>
              <w:t>Επιπ</w:t>
            </w:r>
            <w:proofErr w:type="spellStart"/>
            <w:r w:rsidRPr="0056275A">
              <w:rPr>
                <w:rFonts w:cstheme="minorHAnsi"/>
                <w:color w:val="000000"/>
                <w:sz w:val="18"/>
                <w:szCs w:val="18"/>
                <w:lang w:val="en-US"/>
              </w:rPr>
              <w:t>λέον</w:t>
            </w:r>
            <w:proofErr w:type="spellEnd"/>
            <w:r w:rsidRPr="0056275A">
              <w:rPr>
                <w:rFonts w:cstheme="minorHAnsi"/>
                <w:color w:val="000000"/>
                <w:sz w:val="18"/>
                <w:szCs w:val="18"/>
                <w:lang w:val="en-US"/>
              </w:rPr>
              <w:t xml:space="preserve"> </w:t>
            </w:r>
            <w:proofErr w:type="spellStart"/>
            <w:r w:rsidRPr="0056275A">
              <w:rPr>
                <w:rFonts w:cstheme="minorHAnsi"/>
                <w:color w:val="000000"/>
                <w:sz w:val="18"/>
                <w:szCs w:val="18"/>
                <w:lang w:val="en-US"/>
              </w:rPr>
              <w:t>Κτίρι</w:t>
            </w:r>
            <w:proofErr w:type="spellEnd"/>
            <w:r w:rsidRPr="0056275A">
              <w:rPr>
                <w:rFonts w:cstheme="minorHAnsi"/>
                <w:color w:val="000000"/>
                <w:sz w:val="18"/>
                <w:szCs w:val="18"/>
                <w:lang w:val="en-US"/>
              </w:rPr>
              <w:t>α</w:t>
            </w:r>
          </w:p>
        </w:tc>
        <w:tc>
          <w:tcPr>
            <w:tcW w:w="1211" w:type="dxa"/>
            <w:shd w:val="clear" w:color="auto" w:fill="auto"/>
            <w:vAlign w:val="center"/>
            <w:hideMark/>
          </w:tcPr>
          <w:p w14:paraId="26CB440B"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ΕΞΟΠΛΙΣΜΟΣ</w:t>
            </w:r>
          </w:p>
        </w:tc>
        <w:tc>
          <w:tcPr>
            <w:tcW w:w="1059" w:type="dxa"/>
            <w:shd w:val="clear" w:color="auto" w:fill="auto"/>
            <w:vAlign w:val="center"/>
            <w:hideMark/>
          </w:tcPr>
          <w:p w14:paraId="5EFE285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49</w:t>
            </w:r>
          </w:p>
        </w:tc>
        <w:tc>
          <w:tcPr>
            <w:tcW w:w="936" w:type="dxa"/>
            <w:shd w:val="clear" w:color="auto" w:fill="auto"/>
            <w:vAlign w:val="center"/>
            <w:hideMark/>
          </w:tcPr>
          <w:p w14:paraId="575F9E33"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Αριθμός</w:t>
            </w:r>
            <w:proofErr w:type="spellEnd"/>
          </w:p>
        </w:tc>
        <w:tc>
          <w:tcPr>
            <w:tcW w:w="1021" w:type="dxa"/>
            <w:shd w:val="clear" w:color="auto" w:fill="auto"/>
            <w:vAlign w:val="center"/>
          </w:tcPr>
          <w:p w14:paraId="0A44F4A1"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12697FC2"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745702F3"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49191D70"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764B19AE" w14:textId="77777777" w:rsidTr="00392418">
        <w:trPr>
          <w:trHeight w:val="960"/>
        </w:trPr>
        <w:tc>
          <w:tcPr>
            <w:tcW w:w="955" w:type="dxa"/>
            <w:vMerge/>
            <w:vAlign w:val="center"/>
            <w:hideMark/>
          </w:tcPr>
          <w:p w14:paraId="6B6DFE98"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75CD00D5"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54A5CFB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781E34FB"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Προμήθει</w:t>
            </w:r>
            <w:proofErr w:type="spellEnd"/>
            <w:r w:rsidRPr="0056275A">
              <w:rPr>
                <w:rFonts w:cstheme="minorHAnsi"/>
                <w:color w:val="000000"/>
                <w:sz w:val="18"/>
                <w:szCs w:val="18"/>
                <w:lang w:val="en-US"/>
              </w:rPr>
              <w:t xml:space="preserve">α </w:t>
            </w:r>
            <w:proofErr w:type="spellStart"/>
            <w:r w:rsidRPr="0056275A">
              <w:rPr>
                <w:rFonts w:cstheme="minorHAnsi"/>
                <w:color w:val="000000"/>
                <w:sz w:val="18"/>
                <w:szCs w:val="18"/>
                <w:lang w:val="en-US"/>
              </w:rPr>
              <w:t>λογισμικού</w:t>
            </w:r>
            <w:proofErr w:type="spellEnd"/>
            <w:r w:rsidRPr="0056275A">
              <w:rPr>
                <w:rFonts w:cstheme="minorHAnsi"/>
                <w:color w:val="000000"/>
                <w:sz w:val="18"/>
                <w:szCs w:val="18"/>
                <w:lang w:val="en-US"/>
              </w:rPr>
              <w:t xml:space="preserve"> </w:t>
            </w:r>
            <w:proofErr w:type="spellStart"/>
            <w:r w:rsidRPr="0056275A">
              <w:rPr>
                <w:rFonts w:cstheme="minorHAnsi"/>
                <w:color w:val="000000"/>
                <w:sz w:val="18"/>
                <w:szCs w:val="18"/>
                <w:lang w:val="en-US"/>
              </w:rPr>
              <w:t>ενεργει</w:t>
            </w:r>
            <w:proofErr w:type="spellEnd"/>
            <w:r w:rsidRPr="0056275A">
              <w:rPr>
                <w:rFonts w:cstheme="minorHAnsi"/>
                <w:color w:val="000000"/>
                <w:sz w:val="18"/>
                <w:szCs w:val="18"/>
                <w:lang w:val="en-US"/>
              </w:rPr>
              <w:t xml:space="preserve">ακής </w:t>
            </w:r>
            <w:proofErr w:type="spellStart"/>
            <w:r w:rsidRPr="0056275A">
              <w:rPr>
                <w:rFonts w:cstheme="minorHAnsi"/>
                <w:color w:val="000000"/>
                <w:sz w:val="18"/>
                <w:szCs w:val="18"/>
                <w:lang w:val="en-US"/>
              </w:rPr>
              <w:t>δι</w:t>
            </w:r>
            <w:proofErr w:type="spellEnd"/>
            <w:r w:rsidRPr="0056275A">
              <w:rPr>
                <w:rFonts w:cstheme="minorHAnsi"/>
                <w:color w:val="000000"/>
                <w:sz w:val="18"/>
                <w:szCs w:val="18"/>
                <w:lang w:val="en-US"/>
              </w:rPr>
              <w:t xml:space="preserve">αχείρισης </w:t>
            </w:r>
          </w:p>
        </w:tc>
        <w:tc>
          <w:tcPr>
            <w:tcW w:w="1211" w:type="dxa"/>
            <w:shd w:val="clear" w:color="auto" w:fill="auto"/>
            <w:vAlign w:val="center"/>
            <w:hideMark/>
          </w:tcPr>
          <w:p w14:paraId="39E38668"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ΕΞΟΠΛΙΣΜΟΣ</w:t>
            </w:r>
          </w:p>
        </w:tc>
        <w:tc>
          <w:tcPr>
            <w:tcW w:w="1059" w:type="dxa"/>
            <w:shd w:val="clear" w:color="auto" w:fill="auto"/>
            <w:vAlign w:val="center"/>
            <w:hideMark/>
          </w:tcPr>
          <w:p w14:paraId="68A81C1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144BB106"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Άδειες</w:t>
            </w:r>
            <w:proofErr w:type="spellEnd"/>
          </w:p>
        </w:tc>
        <w:tc>
          <w:tcPr>
            <w:tcW w:w="1021" w:type="dxa"/>
            <w:shd w:val="clear" w:color="auto" w:fill="auto"/>
            <w:vAlign w:val="center"/>
          </w:tcPr>
          <w:p w14:paraId="36D2EBE7"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54B0C3A6"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1C4EA321"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0FD4EB1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4A33D455" w14:textId="77777777" w:rsidTr="00392418">
        <w:trPr>
          <w:trHeight w:val="960"/>
        </w:trPr>
        <w:tc>
          <w:tcPr>
            <w:tcW w:w="955" w:type="dxa"/>
            <w:vMerge/>
            <w:vAlign w:val="center"/>
            <w:hideMark/>
          </w:tcPr>
          <w:p w14:paraId="3A2529FD"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3EC89977"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30B439CE"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0D1A69EF"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Προμήθει</w:t>
            </w:r>
            <w:proofErr w:type="spellEnd"/>
            <w:r w:rsidRPr="0056275A">
              <w:rPr>
                <w:rFonts w:cstheme="minorHAnsi"/>
                <w:color w:val="000000"/>
                <w:sz w:val="18"/>
                <w:szCs w:val="18"/>
                <w:lang w:val="en-US"/>
              </w:rPr>
              <w:t xml:space="preserve">α mobile </w:t>
            </w:r>
            <w:proofErr w:type="spellStart"/>
            <w:r w:rsidRPr="0056275A">
              <w:rPr>
                <w:rFonts w:cstheme="minorHAnsi"/>
                <w:color w:val="000000"/>
                <w:sz w:val="18"/>
                <w:szCs w:val="18"/>
                <w:lang w:val="en-US"/>
              </w:rPr>
              <w:t>εφ</w:t>
            </w:r>
            <w:proofErr w:type="spellEnd"/>
            <w:r w:rsidRPr="0056275A">
              <w:rPr>
                <w:rFonts w:cstheme="minorHAnsi"/>
                <w:color w:val="000000"/>
                <w:sz w:val="18"/>
                <w:szCs w:val="18"/>
                <w:lang w:val="en-US"/>
              </w:rPr>
              <w:t xml:space="preserve">αρμογής </w:t>
            </w:r>
            <w:proofErr w:type="spellStart"/>
            <w:r w:rsidRPr="0056275A">
              <w:rPr>
                <w:rFonts w:cstheme="minorHAnsi"/>
                <w:color w:val="000000"/>
                <w:sz w:val="18"/>
                <w:szCs w:val="18"/>
                <w:lang w:val="en-US"/>
              </w:rPr>
              <w:t>χρηστών</w:t>
            </w:r>
            <w:proofErr w:type="spellEnd"/>
          </w:p>
        </w:tc>
        <w:tc>
          <w:tcPr>
            <w:tcW w:w="1211" w:type="dxa"/>
            <w:shd w:val="clear" w:color="auto" w:fill="auto"/>
            <w:vAlign w:val="center"/>
            <w:hideMark/>
          </w:tcPr>
          <w:p w14:paraId="495E9DFC"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EΤΟΙΜΟ ΛΟΓΙΣΜΙΚΟ / ΛΟΓΙΣΜΙΚΟ</w:t>
            </w:r>
          </w:p>
        </w:tc>
        <w:tc>
          <w:tcPr>
            <w:tcW w:w="1059" w:type="dxa"/>
            <w:shd w:val="clear" w:color="auto" w:fill="auto"/>
            <w:vAlign w:val="center"/>
            <w:hideMark/>
          </w:tcPr>
          <w:p w14:paraId="4DDFB42C"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1A0FDDD8"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Άδειες</w:t>
            </w:r>
            <w:proofErr w:type="spellEnd"/>
          </w:p>
        </w:tc>
        <w:tc>
          <w:tcPr>
            <w:tcW w:w="1021" w:type="dxa"/>
            <w:shd w:val="clear" w:color="auto" w:fill="auto"/>
            <w:vAlign w:val="center"/>
          </w:tcPr>
          <w:p w14:paraId="6DBE637C"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3BFB78D8"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3957C66B"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7763C970"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2A95464D" w14:textId="77777777" w:rsidTr="00392418">
        <w:trPr>
          <w:trHeight w:val="1137"/>
        </w:trPr>
        <w:tc>
          <w:tcPr>
            <w:tcW w:w="955" w:type="dxa"/>
            <w:vMerge/>
            <w:vAlign w:val="center"/>
            <w:hideMark/>
          </w:tcPr>
          <w:p w14:paraId="4165AA74"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7448FB5B"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2EDFBC62"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584ACBD9"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Εγκατάσταση συσκευών / αισθητήρων ενεργειακής διαχείρισης (συμπεριλαμβάνεται η διασύνδεση στο διαδίκτυο του κτιρίου)</w:t>
            </w:r>
          </w:p>
        </w:tc>
        <w:tc>
          <w:tcPr>
            <w:tcW w:w="1211" w:type="dxa"/>
            <w:shd w:val="clear" w:color="auto" w:fill="auto"/>
            <w:vAlign w:val="center"/>
            <w:hideMark/>
          </w:tcPr>
          <w:p w14:paraId="487B3247"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39449D98"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0,625</w:t>
            </w:r>
          </w:p>
        </w:tc>
        <w:tc>
          <w:tcPr>
            <w:tcW w:w="936" w:type="dxa"/>
            <w:shd w:val="clear" w:color="auto" w:fill="auto"/>
            <w:vAlign w:val="center"/>
            <w:hideMark/>
          </w:tcPr>
          <w:p w14:paraId="185E94DB"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7F8157B7"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200F1699"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7DE29CA8"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79A0D842"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3193B379" w14:textId="77777777" w:rsidTr="00392418">
        <w:trPr>
          <w:trHeight w:val="1440"/>
        </w:trPr>
        <w:tc>
          <w:tcPr>
            <w:tcW w:w="955" w:type="dxa"/>
            <w:vMerge/>
            <w:vAlign w:val="center"/>
            <w:hideMark/>
          </w:tcPr>
          <w:p w14:paraId="3BB6C839"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6E2BFAC9"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2840E72F"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5CF1BAC8"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Προμήθεια αισθητήρων μέτρησης ποιότητας υδάτων</w:t>
            </w:r>
          </w:p>
        </w:tc>
        <w:tc>
          <w:tcPr>
            <w:tcW w:w="1211" w:type="dxa"/>
            <w:shd w:val="clear" w:color="auto" w:fill="auto"/>
            <w:vAlign w:val="center"/>
            <w:hideMark/>
          </w:tcPr>
          <w:p w14:paraId="40977A26"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ΕΞΟΠΛΙΣΜΟΣ</w:t>
            </w:r>
          </w:p>
        </w:tc>
        <w:tc>
          <w:tcPr>
            <w:tcW w:w="1059" w:type="dxa"/>
            <w:shd w:val="clear" w:color="auto" w:fill="auto"/>
            <w:vAlign w:val="center"/>
            <w:hideMark/>
          </w:tcPr>
          <w:p w14:paraId="0E35E870"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21</w:t>
            </w:r>
          </w:p>
        </w:tc>
        <w:tc>
          <w:tcPr>
            <w:tcW w:w="936" w:type="dxa"/>
            <w:shd w:val="clear" w:color="auto" w:fill="auto"/>
            <w:vAlign w:val="center"/>
            <w:hideMark/>
          </w:tcPr>
          <w:p w14:paraId="4522C1FE"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Αριθμός</w:t>
            </w:r>
            <w:proofErr w:type="spellEnd"/>
          </w:p>
        </w:tc>
        <w:tc>
          <w:tcPr>
            <w:tcW w:w="1021" w:type="dxa"/>
            <w:shd w:val="clear" w:color="auto" w:fill="auto"/>
            <w:vAlign w:val="center"/>
          </w:tcPr>
          <w:p w14:paraId="6178F4AE"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784F9505"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2014CA8B"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58AAF55C"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249FD9A2" w14:textId="77777777" w:rsidTr="00392418">
        <w:trPr>
          <w:trHeight w:val="1440"/>
        </w:trPr>
        <w:tc>
          <w:tcPr>
            <w:tcW w:w="955" w:type="dxa"/>
            <w:vMerge/>
            <w:vAlign w:val="center"/>
            <w:hideMark/>
          </w:tcPr>
          <w:p w14:paraId="0A58F5C3"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11D8F449"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4B206212"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345F264E"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Προμήθεια ενδιάμεσων κόμβων </w:t>
            </w:r>
            <w:proofErr w:type="spellStart"/>
            <w:r w:rsidRPr="0056275A">
              <w:rPr>
                <w:rFonts w:cstheme="minorHAnsi"/>
                <w:color w:val="000000"/>
                <w:sz w:val="18"/>
                <w:szCs w:val="18"/>
              </w:rPr>
              <w:t>τηλε</w:t>
            </w:r>
            <w:proofErr w:type="spellEnd"/>
            <w:r w:rsidRPr="0056275A">
              <w:rPr>
                <w:rFonts w:cstheme="minorHAnsi"/>
                <w:color w:val="000000"/>
                <w:sz w:val="18"/>
                <w:szCs w:val="18"/>
              </w:rPr>
              <w:t>-διαχείρισης και υποστηρικτικών υλικών</w:t>
            </w:r>
          </w:p>
        </w:tc>
        <w:tc>
          <w:tcPr>
            <w:tcW w:w="1211" w:type="dxa"/>
            <w:shd w:val="clear" w:color="auto" w:fill="auto"/>
            <w:vAlign w:val="center"/>
            <w:hideMark/>
          </w:tcPr>
          <w:p w14:paraId="414D490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ΕΞΟΠΛΙΣΜΟΣ</w:t>
            </w:r>
          </w:p>
        </w:tc>
        <w:tc>
          <w:tcPr>
            <w:tcW w:w="1059" w:type="dxa"/>
            <w:shd w:val="clear" w:color="auto" w:fill="auto"/>
            <w:vAlign w:val="center"/>
            <w:hideMark/>
          </w:tcPr>
          <w:p w14:paraId="4CF7E22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3</w:t>
            </w:r>
          </w:p>
        </w:tc>
        <w:tc>
          <w:tcPr>
            <w:tcW w:w="936" w:type="dxa"/>
            <w:shd w:val="clear" w:color="auto" w:fill="auto"/>
            <w:vAlign w:val="center"/>
            <w:hideMark/>
          </w:tcPr>
          <w:p w14:paraId="5CAB734A"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Αριθμός</w:t>
            </w:r>
            <w:proofErr w:type="spellEnd"/>
          </w:p>
        </w:tc>
        <w:tc>
          <w:tcPr>
            <w:tcW w:w="1021" w:type="dxa"/>
            <w:shd w:val="clear" w:color="auto" w:fill="auto"/>
            <w:vAlign w:val="center"/>
          </w:tcPr>
          <w:p w14:paraId="3872D385"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282975E7"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599CD790"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71069570"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60072E6A" w14:textId="77777777" w:rsidTr="00392418">
        <w:trPr>
          <w:trHeight w:val="1440"/>
        </w:trPr>
        <w:tc>
          <w:tcPr>
            <w:tcW w:w="955" w:type="dxa"/>
            <w:vMerge/>
            <w:vAlign w:val="center"/>
            <w:hideMark/>
          </w:tcPr>
          <w:p w14:paraId="236CDDB7"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2282825C"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03CFC4D7"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54BF0F2C"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Προμήθεια λογισμικού παρακολούθησης δεικτών ποιότητας υδάτων με ενσωματωμένο χαρτογραφικό υπόβαθρο</w:t>
            </w:r>
          </w:p>
        </w:tc>
        <w:tc>
          <w:tcPr>
            <w:tcW w:w="1211" w:type="dxa"/>
            <w:shd w:val="clear" w:color="auto" w:fill="auto"/>
            <w:vAlign w:val="center"/>
            <w:hideMark/>
          </w:tcPr>
          <w:p w14:paraId="40B5E520"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EΤΟΙΜΟ ΛΟΓΙΣΜΙΚΟ / ΛΟΓΙΣΜΙΚΟ</w:t>
            </w:r>
          </w:p>
        </w:tc>
        <w:tc>
          <w:tcPr>
            <w:tcW w:w="1059" w:type="dxa"/>
            <w:shd w:val="clear" w:color="auto" w:fill="auto"/>
            <w:vAlign w:val="center"/>
            <w:hideMark/>
          </w:tcPr>
          <w:p w14:paraId="1D23C3C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001BA51C"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Άδειες</w:t>
            </w:r>
            <w:proofErr w:type="spellEnd"/>
          </w:p>
        </w:tc>
        <w:tc>
          <w:tcPr>
            <w:tcW w:w="1021" w:type="dxa"/>
            <w:shd w:val="clear" w:color="auto" w:fill="auto"/>
            <w:vAlign w:val="center"/>
          </w:tcPr>
          <w:p w14:paraId="3F99CC88"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0A486171"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15CEDA5C"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3B9BB8A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0C77F52E" w14:textId="77777777" w:rsidTr="00392418">
        <w:trPr>
          <w:trHeight w:val="1440"/>
        </w:trPr>
        <w:tc>
          <w:tcPr>
            <w:tcW w:w="955" w:type="dxa"/>
            <w:vMerge/>
            <w:vAlign w:val="center"/>
            <w:hideMark/>
          </w:tcPr>
          <w:p w14:paraId="0E8C7340"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3D2E1074"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2B3A0071"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6B2FC1C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Προμήθεια </w:t>
            </w:r>
            <w:r w:rsidRPr="0056275A">
              <w:rPr>
                <w:rFonts w:cstheme="minorHAnsi"/>
                <w:color w:val="000000"/>
                <w:sz w:val="18"/>
                <w:szCs w:val="18"/>
                <w:lang w:val="en-US"/>
              </w:rPr>
              <w:t>mobile</w:t>
            </w:r>
            <w:r w:rsidRPr="0056275A">
              <w:rPr>
                <w:rFonts w:cstheme="minorHAnsi"/>
                <w:color w:val="000000"/>
                <w:sz w:val="18"/>
                <w:szCs w:val="18"/>
              </w:rPr>
              <w:t xml:space="preserve"> εφαρμογής χρηστών / πολιτών</w:t>
            </w:r>
          </w:p>
        </w:tc>
        <w:tc>
          <w:tcPr>
            <w:tcW w:w="1211" w:type="dxa"/>
            <w:shd w:val="clear" w:color="auto" w:fill="auto"/>
            <w:vAlign w:val="center"/>
            <w:hideMark/>
          </w:tcPr>
          <w:p w14:paraId="222990C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EΤΟΙΜΟ ΛΟΓΙΣΜΙΚΟ / ΛΟΓΙΣΜΙΚΟ</w:t>
            </w:r>
          </w:p>
        </w:tc>
        <w:tc>
          <w:tcPr>
            <w:tcW w:w="1059" w:type="dxa"/>
            <w:shd w:val="clear" w:color="auto" w:fill="auto"/>
            <w:vAlign w:val="center"/>
            <w:hideMark/>
          </w:tcPr>
          <w:p w14:paraId="2FA4505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4DAB64A9"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Άδειες</w:t>
            </w:r>
            <w:proofErr w:type="spellEnd"/>
          </w:p>
        </w:tc>
        <w:tc>
          <w:tcPr>
            <w:tcW w:w="1021" w:type="dxa"/>
            <w:shd w:val="clear" w:color="auto" w:fill="auto"/>
            <w:vAlign w:val="center"/>
          </w:tcPr>
          <w:p w14:paraId="43418AAD"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4471DC2C"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5F186F35"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476F1B52"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6488C0CF" w14:textId="77777777" w:rsidTr="00392418">
        <w:trPr>
          <w:trHeight w:val="1440"/>
        </w:trPr>
        <w:tc>
          <w:tcPr>
            <w:tcW w:w="955" w:type="dxa"/>
            <w:vMerge/>
            <w:vAlign w:val="center"/>
            <w:hideMark/>
          </w:tcPr>
          <w:p w14:paraId="710597C3"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7E9BFA90"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40E867B7"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2EDFA5A2"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Προμήθει</w:t>
            </w:r>
            <w:proofErr w:type="spellEnd"/>
            <w:r w:rsidRPr="0056275A">
              <w:rPr>
                <w:rFonts w:cstheme="minorHAnsi"/>
                <w:color w:val="000000"/>
                <w:sz w:val="18"/>
                <w:szCs w:val="18"/>
                <w:lang w:val="en-US"/>
              </w:rPr>
              <w:t xml:space="preserve">α </w:t>
            </w:r>
            <w:proofErr w:type="spellStart"/>
            <w:r w:rsidRPr="0056275A">
              <w:rPr>
                <w:rFonts w:cstheme="minorHAnsi"/>
                <w:color w:val="000000"/>
                <w:sz w:val="18"/>
                <w:szCs w:val="18"/>
                <w:lang w:val="en-US"/>
              </w:rPr>
              <w:t>λογισμικού</w:t>
            </w:r>
            <w:proofErr w:type="spellEnd"/>
            <w:r w:rsidRPr="0056275A">
              <w:rPr>
                <w:rFonts w:cstheme="minorHAnsi"/>
                <w:color w:val="000000"/>
                <w:sz w:val="18"/>
                <w:szCs w:val="18"/>
                <w:lang w:val="en-US"/>
              </w:rPr>
              <w:t xml:space="preserve"> network server</w:t>
            </w:r>
          </w:p>
        </w:tc>
        <w:tc>
          <w:tcPr>
            <w:tcW w:w="1211" w:type="dxa"/>
            <w:shd w:val="clear" w:color="auto" w:fill="auto"/>
            <w:vAlign w:val="center"/>
            <w:hideMark/>
          </w:tcPr>
          <w:p w14:paraId="54E1FCA3"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EΤΟΙΜΟ ΛΟΓΙΣΜΙΚΟ / ΛΟΓΙΣΜΙΚΟ</w:t>
            </w:r>
          </w:p>
        </w:tc>
        <w:tc>
          <w:tcPr>
            <w:tcW w:w="1059" w:type="dxa"/>
            <w:shd w:val="clear" w:color="auto" w:fill="auto"/>
            <w:vAlign w:val="center"/>
            <w:hideMark/>
          </w:tcPr>
          <w:p w14:paraId="7CA5C94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7F28E291" w14:textId="77777777" w:rsidR="00392418" w:rsidRPr="0056275A" w:rsidRDefault="00392418" w:rsidP="00392418">
            <w:pPr>
              <w:spacing w:after="0"/>
              <w:jc w:val="center"/>
              <w:rPr>
                <w:rFonts w:cstheme="minorHAnsi"/>
                <w:color w:val="000000"/>
                <w:sz w:val="18"/>
                <w:szCs w:val="18"/>
                <w:lang w:val="en-US"/>
              </w:rPr>
            </w:pPr>
            <w:proofErr w:type="spellStart"/>
            <w:r w:rsidRPr="0056275A">
              <w:rPr>
                <w:rFonts w:cstheme="minorHAnsi"/>
                <w:color w:val="000000"/>
                <w:sz w:val="18"/>
                <w:szCs w:val="18"/>
                <w:lang w:val="en-US"/>
              </w:rPr>
              <w:t>Αριθμός</w:t>
            </w:r>
            <w:proofErr w:type="spellEnd"/>
          </w:p>
        </w:tc>
        <w:tc>
          <w:tcPr>
            <w:tcW w:w="1021" w:type="dxa"/>
            <w:shd w:val="clear" w:color="auto" w:fill="auto"/>
            <w:vAlign w:val="center"/>
          </w:tcPr>
          <w:p w14:paraId="5E88D314"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42169097"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76B5C107"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35BB1105"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0D78ABD9" w14:textId="77777777" w:rsidTr="00392418">
        <w:trPr>
          <w:trHeight w:val="1440"/>
        </w:trPr>
        <w:tc>
          <w:tcPr>
            <w:tcW w:w="955" w:type="dxa"/>
            <w:vMerge/>
            <w:vAlign w:val="center"/>
            <w:hideMark/>
          </w:tcPr>
          <w:p w14:paraId="6D59B6CA"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25C64B4F"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4343ED24"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1FED56F2"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Εγκατάσταση αισθητήρων μέτρησης ποιότητας υδάτων</w:t>
            </w:r>
          </w:p>
        </w:tc>
        <w:tc>
          <w:tcPr>
            <w:tcW w:w="1211" w:type="dxa"/>
            <w:shd w:val="clear" w:color="auto" w:fill="auto"/>
            <w:vAlign w:val="center"/>
            <w:hideMark/>
          </w:tcPr>
          <w:p w14:paraId="6F2D45B9"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36D8B2C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1,05</w:t>
            </w:r>
          </w:p>
        </w:tc>
        <w:tc>
          <w:tcPr>
            <w:tcW w:w="936" w:type="dxa"/>
            <w:shd w:val="clear" w:color="auto" w:fill="auto"/>
            <w:vAlign w:val="center"/>
            <w:hideMark/>
          </w:tcPr>
          <w:p w14:paraId="3250788E"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542DB2C1"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782F87C7"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5278CC30"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7F3E20AE"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67C6B0E7" w14:textId="77777777" w:rsidTr="00392418">
        <w:trPr>
          <w:trHeight w:val="1440"/>
        </w:trPr>
        <w:tc>
          <w:tcPr>
            <w:tcW w:w="955" w:type="dxa"/>
            <w:vMerge/>
            <w:vAlign w:val="center"/>
            <w:hideMark/>
          </w:tcPr>
          <w:p w14:paraId="69656864"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7262A5E2"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4D82BBF9"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2B721673"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Εγκ</w:t>
            </w:r>
            <w:proofErr w:type="spellEnd"/>
            <w:r w:rsidRPr="0056275A">
              <w:rPr>
                <w:rFonts w:cstheme="minorHAnsi"/>
                <w:color w:val="000000"/>
                <w:sz w:val="18"/>
                <w:szCs w:val="18"/>
                <w:lang w:val="en-US"/>
              </w:rPr>
              <w:t xml:space="preserve">ατάσταση </w:t>
            </w:r>
            <w:proofErr w:type="spellStart"/>
            <w:r w:rsidRPr="0056275A">
              <w:rPr>
                <w:rFonts w:cstheme="minorHAnsi"/>
                <w:color w:val="000000"/>
                <w:sz w:val="18"/>
                <w:szCs w:val="18"/>
                <w:lang w:val="en-US"/>
              </w:rPr>
              <w:t>κόμ</w:t>
            </w:r>
            <w:proofErr w:type="spellEnd"/>
            <w:r w:rsidRPr="0056275A">
              <w:rPr>
                <w:rFonts w:cstheme="minorHAnsi"/>
                <w:color w:val="000000"/>
                <w:sz w:val="18"/>
                <w:szCs w:val="18"/>
                <w:lang w:val="en-US"/>
              </w:rPr>
              <w:t xml:space="preserve">βων </w:t>
            </w:r>
            <w:proofErr w:type="spellStart"/>
            <w:r w:rsidRPr="0056275A">
              <w:rPr>
                <w:rFonts w:cstheme="minorHAnsi"/>
                <w:color w:val="000000"/>
                <w:sz w:val="18"/>
                <w:szCs w:val="18"/>
                <w:lang w:val="en-US"/>
              </w:rPr>
              <w:t>τηλε-δι</w:t>
            </w:r>
            <w:proofErr w:type="spellEnd"/>
            <w:r w:rsidRPr="0056275A">
              <w:rPr>
                <w:rFonts w:cstheme="minorHAnsi"/>
                <w:color w:val="000000"/>
                <w:sz w:val="18"/>
                <w:szCs w:val="18"/>
                <w:lang w:val="en-US"/>
              </w:rPr>
              <w:t>αχείρισης</w:t>
            </w:r>
          </w:p>
        </w:tc>
        <w:tc>
          <w:tcPr>
            <w:tcW w:w="1211" w:type="dxa"/>
            <w:shd w:val="clear" w:color="auto" w:fill="auto"/>
            <w:vAlign w:val="center"/>
            <w:hideMark/>
          </w:tcPr>
          <w:p w14:paraId="52D40F32"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2C57CDB4"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0,15</w:t>
            </w:r>
          </w:p>
        </w:tc>
        <w:tc>
          <w:tcPr>
            <w:tcW w:w="936" w:type="dxa"/>
            <w:shd w:val="clear" w:color="auto" w:fill="auto"/>
            <w:vAlign w:val="center"/>
            <w:hideMark/>
          </w:tcPr>
          <w:p w14:paraId="3F7B3261"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744891B8"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1F0B41EC"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0DECBACD"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4DC70990"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223FCECC" w14:textId="77777777" w:rsidTr="00392418">
        <w:trPr>
          <w:trHeight w:val="720"/>
        </w:trPr>
        <w:tc>
          <w:tcPr>
            <w:tcW w:w="955" w:type="dxa"/>
            <w:vMerge w:val="restart"/>
            <w:shd w:val="clear" w:color="auto" w:fill="auto"/>
            <w:vAlign w:val="center"/>
            <w:hideMark/>
          </w:tcPr>
          <w:p w14:paraId="4C7D74B8"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Β</w:t>
            </w:r>
          </w:p>
        </w:tc>
        <w:tc>
          <w:tcPr>
            <w:tcW w:w="1749" w:type="dxa"/>
            <w:vMerge w:val="restart"/>
            <w:shd w:val="clear" w:color="auto" w:fill="auto"/>
            <w:vAlign w:val="center"/>
            <w:hideMark/>
          </w:tcPr>
          <w:p w14:paraId="03F398C7" w14:textId="77777777" w:rsidR="00392418" w:rsidRPr="0056275A" w:rsidRDefault="00392418" w:rsidP="00392418">
            <w:pPr>
              <w:spacing w:after="0"/>
              <w:rPr>
                <w:rFonts w:cstheme="minorHAnsi"/>
                <w:color w:val="000000"/>
                <w:sz w:val="18"/>
                <w:szCs w:val="18"/>
                <w:lang w:val="en-US"/>
              </w:rPr>
            </w:pPr>
            <w:r w:rsidRPr="0056275A">
              <w:rPr>
                <w:rFonts w:cstheme="minorHAnsi"/>
                <w:color w:val="000000"/>
                <w:sz w:val="18"/>
                <w:szCs w:val="18"/>
              </w:rPr>
              <w:t xml:space="preserve">Παραμετροποίηση – Αρχικοποίηση συστημάτων - Αποτυπώσεις </w:t>
            </w:r>
          </w:p>
        </w:tc>
        <w:tc>
          <w:tcPr>
            <w:tcW w:w="2536" w:type="dxa"/>
            <w:shd w:val="clear" w:color="auto" w:fill="auto"/>
            <w:vAlign w:val="center"/>
            <w:hideMark/>
          </w:tcPr>
          <w:p w14:paraId="3338CD48"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25280578"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Αποτυπώσεις </w:t>
            </w:r>
            <w:r w:rsidRPr="0056275A">
              <w:rPr>
                <w:rFonts w:cstheme="minorHAnsi"/>
                <w:color w:val="000000"/>
                <w:sz w:val="18"/>
                <w:szCs w:val="18"/>
                <w:lang w:val="en-US"/>
              </w:rPr>
              <w:t>Pillar</w:t>
            </w:r>
            <w:r w:rsidRPr="0056275A">
              <w:rPr>
                <w:rFonts w:cstheme="minorHAnsi"/>
                <w:color w:val="000000"/>
                <w:sz w:val="18"/>
                <w:szCs w:val="18"/>
              </w:rPr>
              <w:t xml:space="preserve"> και φωτιστικών που αντιστοιχεί σε καθένα από αυτά</w:t>
            </w:r>
          </w:p>
        </w:tc>
        <w:tc>
          <w:tcPr>
            <w:tcW w:w="1211" w:type="dxa"/>
            <w:shd w:val="clear" w:color="auto" w:fill="auto"/>
            <w:vAlign w:val="center"/>
            <w:hideMark/>
          </w:tcPr>
          <w:p w14:paraId="0B669CEC"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7A9EB26B"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1,5</w:t>
            </w:r>
          </w:p>
        </w:tc>
        <w:tc>
          <w:tcPr>
            <w:tcW w:w="936" w:type="dxa"/>
            <w:shd w:val="clear" w:color="auto" w:fill="auto"/>
            <w:vAlign w:val="center"/>
            <w:hideMark/>
          </w:tcPr>
          <w:p w14:paraId="352FA4E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7FD66A2A"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5FB3C032"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0DE13095"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1311859F"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2A5D414B" w14:textId="77777777" w:rsidTr="00392418">
        <w:trPr>
          <w:trHeight w:val="720"/>
        </w:trPr>
        <w:tc>
          <w:tcPr>
            <w:tcW w:w="955" w:type="dxa"/>
            <w:vMerge/>
            <w:vAlign w:val="center"/>
            <w:hideMark/>
          </w:tcPr>
          <w:p w14:paraId="04ED3E22"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1C753F8C"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5913A33E"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616A6301" w14:textId="77777777" w:rsidR="00392418" w:rsidRPr="0056275A" w:rsidRDefault="00392418" w:rsidP="00392418">
            <w:pPr>
              <w:spacing w:after="0"/>
              <w:rPr>
                <w:rFonts w:cstheme="minorHAnsi"/>
                <w:color w:val="000000"/>
                <w:sz w:val="18"/>
                <w:szCs w:val="18"/>
                <w:lang w:val="en-US"/>
              </w:rPr>
            </w:pPr>
            <w:r w:rsidRPr="0056275A">
              <w:rPr>
                <w:rFonts w:cstheme="minorHAnsi"/>
                <w:color w:val="000000"/>
                <w:sz w:val="18"/>
                <w:szCs w:val="18"/>
                <w:lang w:val="en-US"/>
              </w:rPr>
              <w:t>Παρα</w:t>
            </w:r>
            <w:proofErr w:type="spellStart"/>
            <w:r w:rsidRPr="0056275A">
              <w:rPr>
                <w:rFonts w:cstheme="minorHAnsi"/>
                <w:color w:val="000000"/>
                <w:sz w:val="18"/>
                <w:szCs w:val="18"/>
                <w:lang w:val="en-US"/>
              </w:rPr>
              <w:t>μετρο</w:t>
            </w:r>
            <w:proofErr w:type="spellEnd"/>
            <w:r w:rsidRPr="0056275A">
              <w:rPr>
                <w:rFonts w:cstheme="minorHAnsi"/>
                <w:color w:val="000000"/>
                <w:sz w:val="18"/>
                <w:szCs w:val="18"/>
                <w:lang w:val="en-US"/>
              </w:rPr>
              <w:t xml:space="preserve">ποίηση και </w:t>
            </w:r>
            <w:proofErr w:type="spellStart"/>
            <w:r w:rsidRPr="0056275A">
              <w:rPr>
                <w:rFonts w:cstheme="minorHAnsi"/>
                <w:color w:val="000000"/>
                <w:sz w:val="18"/>
                <w:szCs w:val="18"/>
                <w:lang w:val="en-US"/>
              </w:rPr>
              <w:t>Αρχικο</w:t>
            </w:r>
            <w:proofErr w:type="spellEnd"/>
            <w:r w:rsidRPr="0056275A">
              <w:rPr>
                <w:rFonts w:cstheme="minorHAnsi"/>
                <w:color w:val="000000"/>
                <w:sz w:val="18"/>
                <w:szCs w:val="18"/>
                <w:lang w:val="en-US"/>
              </w:rPr>
              <w:t xml:space="preserve">ποίηση </w:t>
            </w:r>
            <w:proofErr w:type="spellStart"/>
            <w:r w:rsidRPr="0056275A">
              <w:rPr>
                <w:rFonts w:cstheme="minorHAnsi"/>
                <w:color w:val="000000"/>
                <w:sz w:val="18"/>
                <w:szCs w:val="18"/>
                <w:lang w:val="en-US"/>
              </w:rPr>
              <w:t>εφ</w:t>
            </w:r>
            <w:proofErr w:type="spellEnd"/>
            <w:r w:rsidRPr="0056275A">
              <w:rPr>
                <w:rFonts w:cstheme="minorHAnsi"/>
                <w:color w:val="000000"/>
                <w:sz w:val="18"/>
                <w:szCs w:val="18"/>
                <w:lang w:val="en-US"/>
              </w:rPr>
              <w:t>αρμογών</w:t>
            </w:r>
          </w:p>
        </w:tc>
        <w:tc>
          <w:tcPr>
            <w:tcW w:w="1211" w:type="dxa"/>
            <w:shd w:val="clear" w:color="auto" w:fill="auto"/>
            <w:vAlign w:val="center"/>
            <w:hideMark/>
          </w:tcPr>
          <w:p w14:paraId="49650344"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433B22BE"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0,1</w:t>
            </w:r>
          </w:p>
        </w:tc>
        <w:tc>
          <w:tcPr>
            <w:tcW w:w="936" w:type="dxa"/>
            <w:shd w:val="clear" w:color="auto" w:fill="auto"/>
            <w:vAlign w:val="center"/>
            <w:hideMark/>
          </w:tcPr>
          <w:p w14:paraId="4EB0A119"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69212042"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36DF7E8F"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37071415"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259A4531"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0A724114" w14:textId="77777777" w:rsidTr="00392418">
        <w:trPr>
          <w:trHeight w:val="960"/>
        </w:trPr>
        <w:tc>
          <w:tcPr>
            <w:tcW w:w="955" w:type="dxa"/>
            <w:vMerge/>
            <w:vAlign w:val="center"/>
            <w:hideMark/>
          </w:tcPr>
          <w:p w14:paraId="569EA194"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1EA9819C"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67DE0527"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4B788DF2" w14:textId="77777777" w:rsidR="00392418" w:rsidRPr="0056275A" w:rsidRDefault="00392418" w:rsidP="00392418">
            <w:pPr>
              <w:spacing w:after="0"/>
              <w:rPr>
                <w:rFonts w:cstheme="minorHAnsi"/>
                <w:color w:val="000000"/>
                <w:sz w:val="18"/>
                <w:szCs w:val="18"/>
                <w:lang w:val="en-US"/>
              </w:rPr>
            </w:pPr>
            <w:r w:rsidRPr="0056275A">
              <w:rPr>
                <w:rFonts w:cstheme="minorHAnsi"/>
                <w:color w:val="000000"/>
                <w:sz w:val="18"/>
                <w:szCs w:val="18"/>
                <w:lang w:val="en-US"/>
              </w:rPr>
              <w:t>Παρα</w:t>
            </w:r>
            <w:proofErr w:type="spellStart"/>
            <w:r w:rsidRPr="0056275A">
              <w:rPr>
                <w:rFonts w:cstheme="minorHAnsi"/>
                <w:color w:val="000000"/>
                <w:sz w:val="18"/>
                <w:szCs w:val="18"/>
                <w:lang w:val="en-US"/>
              </w:rPr>
              <w:t>μετρο</w:t>
            </w:r>
            <w:proofErr w:type="spellEnd"/>
            <w:r w:rsidRPr="0056275A">
              <w:rPr>
                <w:rFonts w:cstheme="minorHAnsi"/>
                <w:color w:val="000000"/>
                <w:sz w:val="18"/>
                <w:szCs w:val="18"/>
                <w:lang w:val="en-US"/>
              </w:rPr>
              <w:t xml:space="preserve">ποίηση και </w:t>
            </w:r>
            <w:proofErr w:type="spellStart"/>
            <w:r w:rsidRPr="0056275A">
              <w:rPr>
                <w:rFonts w:cstheme="minorHAnsi"/>
                <w:color w:val="000000"/>
                <w:sz w:val="18"/>
                <w:szCs w:val="18"/>
                <w:lang w:val="en-US"/>
              </w:rPr>
              <w:t>Αρχικο</w:t>
            </w:r>
            <w:proofErr w:type="spellEnd"/>
            <w:r w:rsidRPr="0056275A">
              <w:rPr>
                <w:rFonts w:cstheme="minorHAnsi"/>
                <w:color w:val="000000"/>
                <w:sz w:val="18"/>
                <w:szCs w:val="18"/>
                <w:lang w:val="en-US"/>
              </w:rPr>
              <w:t xml:space="preserve">ποίηση </w:t>
            </w:r>
            <w:proofErr w:type="spellStart"/>
            <w:r w:rsidRPr="0056275A">
              <w:rPr>
                <w:rFonts w:cstheme="minorHAnsi"/>
                <w:color w:val="000000"/>
                <w:sz w:val="18"/>
                <w:szCs w:val="18"/>
                <w:lang w:val="en-US"/>
              </w:rPr>
              <w:t>εφ</w:t>
            </w:r>
            <w:proofErr w:type="spellEnd"/>
            <w:r w:rsidRPr="0056275A">
              <w:rPr>
                <w:rFonts w:cstheme="minorHAnsi"/>
                <w:color w:val="000000"/>
                <w:sz w:val="18"/>
                <w:szCs w:val="18"/>
                <w:lang w:val="en-US"/>
              </w:rPr>
              <w:t>αρμογών</w:t>
            </w:r>
          </w:p>
        </w:tc>
        <w:tc>
          <w:tcPr>
            <w:tcW w:w="1211" w:type="dxa"/>
            <w:shd w:val="clear" w:color="auto" w:fill="auto"/>
            <w:vAlign w:val="center"/>
            <w:hideMark/>
          </w:tcPr>
          <w:p w14:paraId="6AEA6284"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3CD2477B"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0,5</w:t>
            </w:r>
          </w:p>
        </w:tc>
        <w:tc>
          <w:tcPr>
            <w:tcW w:w="936" w:type="dxa"/>
            <w:shd w:val="clear" w:color="auto" w:fill="auto"/>
            <w:vAlign w:val="center"/>
            <w:hideMark/>
          </w:tcPr>
          <w:p w14:paraId="6A0D1851"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136AC514"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02174817"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52355A32"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63D200B6"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0B8A948E" w14:textId="77777777" w:rsidTr="00392418">
        <w:trPr>
          <w:trHeight w:val="1440"/>
        </w:trPr>
        <w:tc>
          <w:tcPr>
            <w:tcW w:w="955" w:type="dxa"/>
            <w:vMerge/>
            <w:vAlign w:val="center"/>
            <w:hideMark/>
          </w:tcPr>
          <w:p w14:paraId="5C375283"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516558E9"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3810BD02"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752FD1CF" w14:textId="77777777" w:rsidR="00392418" w:rsidRPr="0056275A" w:rsidRDefault="00392418" w:rsidP="00392418">
            <w:pPr>
              <w:spacing w:after="0"/>
              <w:rPr>
                <w:rFonts w:cstheme="minorHAnsi"/>
                <w:color w:val="000000"/>
                <w:sz w:val="18"/>
                <w:szCs w:val="18"/>
                <w:lang w:val="en-US"/>
              </w:rPr>
            </w:pPr>
            <w:r w:rsidRPr="0056275A">
              <w:rPr>
                <w:rFonts w:cstheme="minorHAnsi"/>
                <w:color w:val="000000"/>
                <w:sz w:val="18"/>
                <w:szCs w:val="18"/>
                <w:lang w:val="en-US"/>
              </w:rPr>
              <w:t>Παρα</w:t>
            </w:r>
            <w:proofErr w:type="spellStart"/>
            <w:r w:rsidRPr="0056275A">
              <w:rPr>
                <w:rFonts w:cstheme="minorHAnsi"/>
                <w:color w:val="000000"/>
                <w:sz w:val="18"/>
                <w:szCs w:val="18"/>
                <w:lang w:val="en-US"/>
              </w:rPr>
              <w:t>μετρο</w:t>
            </w:r>
            <w:proofErr w:type="spellEnd"/>
            <w:r w:rsidRPr="0056275A">
              <w:rPr>
                <w:rFonts w:cstheme="minorHAnsi"/>
                <w:color w:val="000000"/>
                <w:sz w:val="18"/>
                <w:szCs w:val="18"/>
                <w:lang w:val="en-US"/>
              </w:rPr>
              <w:t xml:space="preserve">ποίηση και </w:t>
            </w:r>
            <w:proofErr w:type="spellStart"/>
            <w:r w:rsidRPr="0056275A">
              <w:rPr>
                <w:rFonts w:cstheme="minorHAnsi"/>
                <w:color w:val="000000"/>
                <w:sz w:val="18"/>
                <w:szCs w:val="18"/>
                <w:lang w:val="en-US"/>
              </w:rPr>
              <w:t>Αρχικο</w:t>
            </w:r>
            <w:proofErr w:type="spellEnd"/>
            <w:r w:rsidRPr="0056275A">
              <w:rPr>
                <w:rFonts w:cstheme="minorHAnsi"/>
                <w:color w:val="000000"/>
                <w:sz w:val="18"/>
                <w:szCs w:val="18"/>
                <w:lang w:val="en-US"/>
              </w:rPr>
              <w:t xml:space="preserve">ποίηση </w:t>
            </w:r>
            <w:proofErr w:type="spellStart"/>
            <w:r w:rsidRPr="0056275A">
              <w:rPr>
                <w:rFonts w:cstheme="minorHAnsi"/>
                <w:color w:val="000000"/>
                <w:sz w:val="18"/>
                <w:szCs w:val="18"/>
                <w:lang w:val="en-US"/>
              </w:rPr>
              <w:t>εφ</w:t>
            </w:r>
            <w:proofErr w:type="spellEnd"/>
            <w:r w:rsidRPr="0056275A">
              <w:rPr>
                <w:rFonts w:cstheme="minorHAnsi"/>
                <w:color w:val="000000"/>
                <w:sz w:val="18"/>
                <w:szCs w:val="18"/>
                <w:lang w:val="en-US"/>
              </w:rPr>
              <w:t>αρμογών</w:t>
            </w:r>
          </w:p>
        </w:tc>
        <w:tc>
          <w:tcPr>
            <w:tcW w:w="1211" w:type="dxa"/>
            <w:shd w:val="clear" w:color="auto" w:fill="auto"/>
            <w:vAlign w:val="center"/>
            <w:hideMark/>
          </w:tcPr>
          <w:p w14:paraId="4690FB78"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430BFB71"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1</w:t>
            </w:r>
          </w:p>
        </w:tc>
        <w:tc>
          <w:tcPr>
            <w:tcW w:w="936" w:type="dxa"/>
            <w:shd w:val="clear" w:color="auto" w:fill="auto"/>
            <w:vAlign w:val="center"/>
            <w:hideMark/>
          </w:tcPr>
          <w:p w14:paraId="3DB9F784"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22595826"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5897716F"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44E7A20A"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054036FF"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47248C1F" w14:textId="77777777" w:rsidTr="00392418">
        <w:trPr>
          <w:trHeight w:val="720"/>
        </w:trPr>
        <w:tc>
          <w:tcPr>
            <w:tcW w:w="955" w:type="dxa"/>
            <w:vMerge w:val="restart"/>
            <w:shd w:val="clear" w:color="auto" w:fill="auto"/>
            <w:vAlign w:val="center"/>
            <w:hideMark/>
          </w:tcPr>
          <w:p w14:paraId="5E71BCBD"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Γ</w:t>
            </w:r>
          </w:p>
        </w:tc>
        <w:tc>
          <w:tcPr>
            <w:tcW w:w="1749" w:type="dxa"/>
            <w:vMerge w:val="restart"/>
            <w:shd w:val="clear" w:color="auto" w:fill="auto"/>
            <w:vAlign w:val="center"/>
            <w:hideMark/>
          </w:tcPr>
          <w:p w14:paraId="4C627E7E" w14:textId="77777777" w:rsidR="00392418" w:rsidRPr="0056275A" w:rsidRDefault="00392418" w:rsidP="00392418">
            <w:pPr>
              <w:spacing w:after="0"/>
              <w:rPr>
                <w:rFonts w:cstheme="minorHAnsi"/>
                <w:color w:val="000000"/>
                <w:sz w:val="18"/>
                <w:szCs w:val="18"/>
                <w:lang w:val="en-US"/>
              </w:rPr>
            </w:pPr>
            <w:r w:rsidRPr="0056275A">
              <w:rPr>
                <w:rFonts w:cstheme="minorHAnsi"/>
                <w:color w:val="000000"/>
                <w:sz w:val="18"/>
                <w:szCs w:val="18"/>
                <w:lang w:val="en-US"/>
              </w:rPr>
              <w:t>Υπ</w:t>
            </w:r>
            <w:proofErr w:type="spellStart"/>
            <w:r w:rsidRPr="0056275A">
              <w:rPr>
                <w:rFonts w:cstheme="minorHAnsi"/>
                <w:color w:val="000000"/>
                <w:sz w:val="18"/>
                <w:szCs w:val="18"/>
                <w:lang w:val="en-US"/>
              </w:rPr>
              <w:t>ηρεσίες</w:t>
            </w:r>
            <w:proofErr w:type="spellEnd"/>
            <w:r w:rsidRPr="0056275A">
              <w:rPr>
                <w:rFonts w:cstheme="minorHAnsi"/>
                <w:color w:val="000000"/>
                <w:sz w:val="18"/>
                <w:szCs w:val="18"/>
                <w:lang w:val="en-US"/>
              </w:rPr>
              <w:t xml:space="preserve"> </w:t>
            </w:r>
            <w:proofErr w:type="spellStart"/>
            <w:r w:rsidRPr="0056275A">
              <w:rPr>
                <w:rFonts w:cstheme="minorHAnsi"/>
                <w:color w:val="000000"/>
                <w:sz w:val="18"/>
                <w:szCs w:val="18"/>
                <w:lang w:val="en-US"/>
              </w:rPr>
              <w:t>δι</w:t>
            </w:r>
            <w:proofErr w:type="spellEnd"/>
            <w:r w:rsidRPr="0056275A">
              <w:rPr>
                <w:rFonts w:cstheme="minorHAnsi"/>
                <w:color w:val="000000"/>
                <w:sz w:val="18"/>
                <w:szCs w:val="18"/>
                <w:lang w:val="en-US"/>
              </w:rPr>
              <w:t>αλειτουργικότητας</w:t>
            </w:r>
          </w:p>
        </w:tc>
        <w:tc>
          <w:tcPr>
            <w:tcW w:w="2536" w:type="dxa"/>
            <w:shd w:val="clear" w:color="auto" w:fill="auto"/>
            <w:vAlign w:val="center"/>
            <w:hideMark/>
          </w:tcPr>
          <w:p w14:paraId="799B8DD3"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5F9CC0A0"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Ανάπτυξη υπηρεσιών </w:t>
            </w:r>
            <w:proofErr w:type="spellStart"/>
            <w:r w:rsidRPr="0056275A">
              <w:rPr>
                <w:rFonts w:cstheme="minorHAnsi"/>
                <w:color w:val="000000"/>
                <w:sz w:val="18"/>
                <w:szCs w:val="18"/>
              </w:rPr>
              <w:t>διαλειτουργικότητας</w:t>
            </w:r>
            <w:proofErr w:type="spellEnd"/>
            <w:r w:rsidRPr="0056275A">
              <w:rPr>
                <w:rFonts w:cstheme="minorHAnsi"/>
                <w:color w:val="000000"/>
                <w:sz w:val="18"/>
                <w:szCs w:val="18"/>
              </w:rPr>
              <w:t xml:space="preserve"> με την κεντρική πλατφόρμα </w:t>
            </w:r>
            <w:r w:rsidRPr="0056275A">
              <w:rPr>
                <w:rFonts w:cstheme="minorHAnsi"/>
                <w:color w:val="000000"/>
                <w:sz w:val="18"/>
                <w:szCs w:val="18"/>
                <w:lang w:val="en-US"/>
              </w:rPr>
              <w:t>smart</w:t>
            </w:r>
            <w:r w:rsidRPr="0056275A">
              <w:rPr>
                <w:rFonts w:cstheme="minorHAnsi"/>
                <w:color w:val="000000"/>
                <w:sz w:val="18"/>
                <w:szCs w:val="18"/>
              </w:rPr>
              <w:t xml:space="preserve"> </w:t>
            </w:r>
            <w:r w:rsidRPr="0056275A">
              <w:rPr>
                <w:rFonts w:cstheme="minorHAnsi"/>
                <w:color w:val="000000"/>
                <w:sz w:val="18"/>
                <w:szCs w:val="18"/>
                <w:lang w:val="en-US"/>
              </w:rPr>
              <w:t>cities</w:t>
            </w:r>
          </w:p>
        </w:tc>
        <w:tc>
          <w:tcPr>
            <w:tcW w:w="1211" w:type="dxa"/>
            <w:shd w:val="clear" w:color="auto" w:fill="auto"/>
            <w:vAlign w:val="center"/>
            <w:hideMark/>
          </w:tcPr>
          <w:p w14:paraId="1B96A666"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7D7A5C96"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0,1</w:t>
            </w:r>
          </w:p>
        </w:tc>
        <w:tc>
          <w:tcPr>
            <w:tcW w:w="936" w:type="dxa"/>
            <w:shd w:val="clear" w:color="auto" w:fill="auto"/>
            <w:vAlign w:val="center"/>
            <w:hideMark/>
          </w:tcPr>
          <w:p w14:paraId="5A3ED5E9"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37A12961"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3CBD50FF"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45D9098C"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32502191"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30A38BB1" w14:textId="77777777" w:rsidTr="00392418">
        <w:trPr>
          <w:trHeight w:val="960"/>
        </w:trPr>
        <w:tc>
          <w:tcPr>
            <w:tcW w:w="955" w:type="dxa"/>
            <w:vMerge/>
            <w:vAlign w:val="center"/>
            <w:hideMark/>
          </w:tcPr>
          <w:p w14:paraId="60204FEF"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52A77963"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7DE8A493"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60FEA4E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Ανάπτυξη υπηρεσιών </w:t>
            </w:r>
            <w:proofErr w:type="spellStart"/>
            <w:r w:rsidRPr="0056275A">
              <w:rPr>
                <w:rFonts w:cstheme="minorHAnsi"/>
                <w:color w:val="000000"/>
                <w:sz w:val="18"/>
                <w:szCs w:val="18"/>
              </w:rPr>
              <w:t>διαλειτουργικότητας</w:t>
            </w:r>
            <w:proofErr w:type="spellEnd"/>
            <w:r w:rsidRPr="0056275A">
              <w:rPr>
                <w:rFonts w:cstheme="minorHAnsi"/>
                <w:color w:val="000000"/>
                <w:sz w:val="18"/>
                <w:szCs w:val="18"/>
              </w:rPr>
              <w:t xml:space="preserve"> με την κεντρική πλατφόρμα </w:t>
            </w:r>
            <w:r w:rsidRPr="0056275A">
              <w:rPr>
                <w:rFonts w:cstheme="minorHAnsi"/>
                <w:color w:val="000000"/>
                <w:sz w:val="18"/>
                <w:szCs w:val="18"/>
                <w:lang w:val="en-US"/>
              </w:rPr>
              <w:t>smart</w:t>
            </w:r>
            <w:r w:rsidRPr="0056275A">
              <w:rPr>
                <w:rFonts w:cstheme="minorHAnsi"/>
                <w:color w:val="000000"/>
                <w:sz w:val="18"/>
                <w:szCs w:val="18"/>
              </w:rPr>
              <w:t xml:space="preserve"> </w:t>
            </w:r>
            <w:r w:rsidRPr="0056275A">
              <w:rPr>
                <w:rFonts w:cstheme="minorHAnsi"/>
                <w:color w:val="000000"/>
                <w:sz w:val="18"/>
                <w:szCs w:val="18"/>
                <w:lang w:val="en-US"/>
              </w:rPr>
              <w:t>cities</w:t>
            </w:r>
          </w:p>
        </w:tc>
        <w:tc>
          <w:tcPr>
            <w:tcW w:w="1211" w:type="dxa"/>
            <w:shd w:val="clear" w:color="auto" w:fill="auto"/>
            <w:vAlign w:val="center"/>
            <w:hideMark/>
          </w:tcPr>
          <w:p w14:paraId="2408CB0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006152E4"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0,5</w:t>
            </w:r>
          </w:p>
        </w:tc>
        <w:tc>
          <w:tcPr>
            <w:tcW w:w="936" w:type="dxa"/>
            <w:shd w:val="clear" w:color="auto" w:fill="auto"/>
            <w:vAlign w:val="center"/>
            <w:hideMark/>
          </w:tcPr>
          <w:p w14:paraId="30B5A0A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42E15733"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59DB25A7"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4740679C"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0CD3B3C0"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3CE4C8D2" w14:textId="77777777" w:rsidTr="00392418">
        <w:trPr>
          <w:trHeight w:val="1440"/>
        </w:trPr>
        <w:tc>
          <w:tcPr>
            <w:tcW w:w="955" w:type="dxa"/>
            <w:vMerge/>
            <w:vAlign w:val="center"/>
            <w:hideMark/>
          </w:tcPr>
          <w:p w14:paraId="0D32CEF5"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713A55AF"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65F5FBC1"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28C80B9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Ανάπτυξη υπηρεσιών </w:t>
            </w:r>
            <w:proofErr w:type="spellStart"/>
            <w:r w:rsidRPr="0056275A">
              <w:rPr>
                <w:rFonts w:cstheme="minorHAnsi"/>
                <w:color w:val="000000"/>
                <w:sz w:val="18"/>
                <w:szCs w:val="18"/>
              </w:rPr>
              <w:t>διαλειτουργικότητας</w:t>
            </w:r>
            <w:proofErr w:type="spellEnd"/>
            <w:r w:rsidRPr="0056275A">
              <w:rPr>
                <w:rFonts w:cstheme="minorHAnsi"/>
                <w:color w:val="000000"/>
                <w:sz w:val="18"/>
                <w:szCs w:val="18"/>
              </w:rPr>
              <w:t xml:space="preserve"> με την κεντρική πλατφόρμα </w:t>
            </w:r>
            <w:r w:rsidRPr="0056275A">
              <w:rPr>
                <w:rFonts w:cstheme="minorHAnsi"/>
                <w:color w:val="000000"/>
                <w:sz w:val="18"/>
                <w:szCs w:val="18"/>
                <w:lang w:val="en-US"/>
              </w:rPr>
              <w:t>smart</w:t>
            </w:r>
            <w:r w:rsidRPr="0056275A">
              <w:rPr>
                <w:rFonts w:cstheme="minorHAnsi"/>
                <w:color w:val="000000"/>
                <w:sz w:val="18"/>
                <w:szCs w:val="18"/>
              </w:rPr>
              <w:t xml:space="preserve"> </w:t>
            </w:r>
            <w:r w:rsidRPr="0056275A">
              <w:rPr>
                <w:rFonts w:cstheme="minorHAnsi"/>
                <w:color w:val="000000"/>
                <w:sz w:val="18"/>
                <w:szCs w:val="18"/>
                <w:lang w:val="en-US"/>
              </w:rPr>
              <w:t>cities</w:t>
            </w:r>
          </w:p>
        </w:tc>
        <w:tc>
          <w:tcPr>
            <w:tcW w:w="1211" w:type="dxa"/>
            <w:shd w:val="clear" w:color="auto" w:fill="auto"/>
            <w:vAlign w:val="center"/>
            <w:hideMark/>
          </w:tcPr>
          <w:p w14:paraId="1D711F42"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17C8EF6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0,5</w:t>
            </w:r>
          </w:p>
        </w:tc>
        <w:tc>
          <w:tcPr>
            <w:tcW w:w="936" w:type="dxa"/>
            <w:shd w:val="clear" w:color="auto" w:fill="auto"/>
            <w:vAlign w:val="center"/>
            <w:hideMark/>
          </w:tcPr>
          <w:p w14:paraId="1296419B"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295F8757"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50D7D8A4"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039EE2B9"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016C903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749D0849" w14:textId="77777777" w:rsidTr="00392418">
        <w:trPr>
          <w:trHeight w:val="720"/>
        </w:trPr>
        <w:tc>
          <w:tcPr>
            <w:tcW w:w="955" w:type="dxa"/>
            <w:vMerge w:val="restart"/>
            <w:shd w:val="clear" w:color="auto" w:fill="auto"/>
            <w:vAlign w:val="center"/>
            <w:hideMark/>
          </w:tcPr>
          <w:p w14:paraId="2FF9076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Δ</w:t>
            </w:r>
          </w:p>
        </w:tc>
        <w:tc>
          <w:tcPr>
            <w:tcW w:w="1749" w:type="dxa"/>
            <w:vMerge w:val="restart"/>
            <w:shd w:val="clear" w:color="auto" w:fill="auto"/>
            <w:vAlign w:val="center"/>
            <w:hideMark/>
          </w:tcPr>
          <w:p w14:paraId="7F9D6A3B"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Πιλοτική</w:t>
            </w:r>
            <w:proofErr w:type="spellEnd"/>
            <w:r w:rsidRPr="0056275A">
              <w:rPr>
                <w:rFonts w:cstheme="minorHAnsi"/>
                <w:color w:val="000000"/>
                <w:sz w:val="18"/>
                <w:szCs w:val="18"/>
                <w:lang w:val="en-US"/>
              </w:rPr>
              <w:t xml:space="preserve"> </w:t>
            </w:r>
            <w:proofErr w:type="spellStart"/>
            <w:r w:rsidRPr="0056275A">
              <w:rPr>
                <w:rFonts w:cstheme="minorHAnsi"/>
                <w:color w:val="000000"/>
                <w:sz w:val="18"/>
                <w:szCs w:val="18"/>
                <w:lang w:val="en-US"/>
              </w:rPr>
              <w:t>λειτουργί</w:t>
            </w:r>
            <w:proofErr w:type="spellEnd"/>
            <w:r w:rsidRPr="0056275A">
              <w:rPr>
                <w:rFonts w:cstheme="minorHAnsi"/>
                <w:color w:val="000000"/>
                <w:sz w:val="18"/>
                <w:szCs w:val="18"/>
                <w:lang w:val="en-US"/>
              </w:rPr>
              <w:t xml:space="preserve">α και </w:t>
            </w:r>
            <w:proofErr w:type="spellStart"/>
            <w:r w:rsidRPr="0056275A">
              <w:rPr>
                <w:rFonts w:cstheme="minorHAnsi"/>
                <w:color w:val="000000"/>
                <w:sz w:val="18"/>
                <w:szCs w:val="18"/>
                <w:lang w:val="en-US"/>
              </w:rPr>
              <w:t>Εκ</w:t>
            </w:r>
            <w:proofErr w:type="spellEnd"/>
            <w:r w:rsidRPr="0056275A">
              <w:rPr>
                <w:rFonts w:cstheme="minorHAnsi"/>
                <w:color w:val="000000"/>
                <w:sz w:val="18"/>
                <w:szCs w:val="18"/>
                <w:lang w:val="en-US"/>
              </w:rPr>
              <w:t>παίδευση</w:t>
            </w:r>
          </w:p>
        </w:tc>
        <w:tc>
          <w:tcPr>
            <w:tcW w:w="2536" w:type="dxa"/>
            <w:shd w:val="clear" w:color="auto" w:fill="auto"/>
            <w:vAlign w:val="center"/>
            <w:hideMark/>
          </w:tcPr>
          <w:p w14:paraId="550150A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2E7FA37B"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Πιλοτική</w:t>
            </w:r>
            <w:proofErr w:type="spellEnd"/>
            <w:r w:rsidRPr="0056275A">
              <w:rPr>
                <w:rFonts w:cstheme="minorHAnsi"/>
                <w:color w:val="000000"/>
                <w:sz w:val="18"/>
                <w:szCs w:val="18"/>
                <w:lang w:val="en-US"/>
              </w:rPr>
              <w:t xml:space="preserve"> </w:t>
            </w:r>
            <w:proofErr w:type="spellStart"/>
            <w:r w:rsidRPr="0056275A">
              <w:rPr>
                <w:rFonts w:cstheme="minorHAnsi"/>
                <w:color w:val="000000"/>
                <w:sz w:val="18"/>
                <w:szCs w:val="18"/>
                <w:lang w:val="en-US"/>
              </w:rPr>
              <w:t>Λειτουργί</w:t>
            </w:r>
            <w:proofErr w:type="spellEnd"/>
            <w:r w:rsidRPr="0056275A">
              <w:rPr>
                <w:rFonts w:cstheme="minorHAnsi"/>
                <w:color w:val="000000"/>
                <w:sz w:val="18"/>
                <w:szCs w:val="18"/>
                <w:lang w:val="en-US"/>
              </w:rPr>
              <w:t>α</w:t>
            </w:r>
          </w:p>
        </w:tc>
        <w:tc>
          <w:tcPr>
            <w:tcW w:w="1211" w:type="dxa"/>
            <w:shd w:val="clear" w:color="auto" w:fill="auto"/>
            <w:vAlign w:val="center"/>
            <w:hideMark/>
          </w:tcPr>
          <w:p w14:paraId="71AF81D8"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75152557"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0,1</w:t>
            </w:r>
          </w:p>
        </w:tc>
        <w:tc>
          <w:tcPr>
            <w:tcW w:w="936" w:type="dxa"/>
            <w:shd w:val="clear" w:color="auto" w:fill="auto"/>
            <w:vAlign w:val="center"/>
            <w:hideMark/>
          </w:tcPr>
          <w:p w14:paraId="47466DC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73EDFF72"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0C6DB34D"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67844040"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57A1C8B1"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5023D21D" w14:textId="77777777" w:rsidTr="00392418">
        <w:trPr>
          <w:trHeight w:val="720"/>
        </w:trPr>
        <w:tc>
          <w:tcPr>
            <w:tcW w:w="955" w:type="dxa"/>
            <w:vMerge/>
            <w:vAlign w:val="center"/>
            <w:hideMark/>
          </w:tcPr>
          <w:p w14:paraId="4753DE7E"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778B58EB"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37DF24B6"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06901EFB"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Εκ</w:t>
            </w:r>
            <w:proofErr w:type="spellEnd"/>
            <w:r w:rsidRPr="0056275A">
              <w:rPr>
                <w:rFonts w:cstheme="minorHAnsi"/>
                <w:color w:val="000000"/>
                <w:sz w:val="18"/>
                <w:szCs w:val="18"/>
                <w:lang w:val="en-US"/>
              </w:rPr>
              <w:t xml:space="preserve">παίδευση </w:t>
            </w:r>
            <w:proofErr w:type="spellStart"/>
            <w:r w:rsidRPr="0056275A">
              <w:rPr>
                <w:rFonts w:cstheme="minorHAnsi"/>
                <w:color w:val="000000"/>
                <w:sz w:val="18"/>
                <w:szCs w:val="18"/>
                <w:lang w:val="en-US"/>
              </w:rPr>
              <w:t>Χρηστών</w:t>
            </w:r>
            <w:proofErr w:type="spellEnd"/>
          </w:p>
        </w:tc>
        <w:tc>
          <w:tcPr>
            <w:tcW w:w="1211" w:type="dxa"/>
            <w:shd w:val="clear" w:color="auto" w:fill="auto"/>
            <w:vAlign w:val="center"/>
            <w:hideMark/>
          </w:tcPr>
          <w:p w14:paraId="620133E3"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633067D9"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0,1</w:t>
            </w:r>
          </w:p>
        </w:tc>
        <w:tc>
          <w:tcPr>
            <w:tcW w:w="936" w:type="dxa"/>
            <w:shd w:val="clear" w:color="auto" w:fill="auto"/>
            <w:vAlign w:val="center"/>
            <w:hideMark/>
          </w:tcPr>
          <w:p w14:paraId="530CEE9C"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322ABD66"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2CB0CD05"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15B5FFED"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0227E90A"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59F7122C" w14:textId="77777777" w:rsidTr="00392418">
        <w:trPr>
          <w:trHeight w:val="720"/>
        </w:trPr>
        <w:tc>
          <w:tcPr>
            <w:tcW w:w="955" w:type="dxa"/>
            <w:vMerge/>
            <w:vAlign w:val="center"/>
            <w:hideMark/>
          </w:tcPr>
          <w:p w14:paraId="09408632"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0B68E69D"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5263BC39"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5738B078"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Εγχειρίδι</w:t>
            </w:r>
            <w:proofErr w:type="spellEnd"/>
            <w:r w:rsidRPr="0056275A">
              <w:rPr>
                <w:rFonts w:cstheme="minorHAnsi"/>
                <w:color w:val="000000"/>
                <w:sz w:val="18"/>
                <w:szCs w:val="18"/>
                <w:lang w:val="en-US"/>
              </w:rPr>
              <w:t xml:space="preserve">α </w:t>
            </w:r>
            <w:proofErr w:type="spellStart"/>
            <w:r w:rsidRPr="0056275A">
              <w:rPr>
                <w:rFonts w:cstheme="minorHAnsi"/>
                <w:color w:val="000000"/>
                <w:sz w:val="18"/>
                <w:szCs w:val="18"/>
                <w:lang w:val="en-US"/>
              </w:rPr>
              <w:t>χρήσης</w:t>
            </w:r>
            <w:proofErr w:type="spellEnd"/>
          </w:p>
        </w:tc>
        <w:tc>
          <w:tcPr>
            <w:tcW w:w="1211" w:type="dxa"/>
            <w:shd w:val="clear" w:color="auto" w:fill="auto"/>
            <w:vAlign w:val="center"/>
            <w:hideMark/>
          </w:tcPr>
          <w:p w14:paraId="34D6DCA9"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31DC1CE8"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0,1</w:t>
            </w:r>
          </w:p>
        </w:tc>
        <w:tc>
          <w:tcPr>
            <w:tcW w:w="936" w:type="dxa"/>
            <w:shd w:val="clear" w:color="auto" w:fill="auto"/>
            <w:vAlign w:val="center"/>
            <w:hideMark/>
          </w:tcPr>
          <w:p w14:paraId="644DBE21"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1583EDA1"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013FF3B6"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0D7545C4"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67022FF7"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1FB183F6" w14:textId="77777777" w:rsidTr="00392418">
        <w:trPr>
          <w:trHeight w:val="720"/>
        </w:trPr>
        <w:tc>
          <w:tcPr>
            <w:tcW w:w="955" w:type="dxa"/>
            <w:vMerge/>
            <w:vAlign w:val="center"/>
            <w:hideMark/>
          </w:tcPr>
          <w:p w14:paraId="768118AB"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519C4D88"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74574C8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 xml:space="preserve">7. Διασύνδεση λαμπτήρων σε κεντρικό υπολογιστικό κέντρο διαχείρισης </w:t>
            </w:r>
          </w:p>
        </w:tc>
        <w:tc>
          <w:tcPr>
            <w:tcW w:w="1752" w:type="dxa"/>
            <w:shd w:val="clear" w:color="auto" w:fill="auto"/>
            <w:vAlign w:val="center"/>
            <w:hideMark/>
          </w:tcPr>
          <w:p w14:paraId="541F7CA8"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Αν</w:t>
            </w:r>
            <w:proofErr w:type="spellEnd"/>
            <w:r w:rsidRPr="0056275A">
              <w:rPr>
                <w:rFonts w:cstheme="minorHAnsi"/>
                <w:color w:val="000000"/>
                <w:sz w:val="18"/>
                <w:szCs w:val="18"/>
                <w:lang w:val="en-US"/>
              </w:rPr>
              <w:t>αφορά π</w:t>
            </w:r>
            <w:proofErr w:type="spellStart"/>
            <w:r w:rsidRPr="0056275A">
              <w:rPr>
                <w:rFonts w:cstheme="minorHAnsi"/>
                <w:color w:val="000000"/>
                <w:sz w:val="18"/>
                <w:szCs w:val="18"/>
                <w:lang w:val="en-US"/>
              </w:rPr>
              <w:t>ρο</w:t>
            </w:r>
            <w:proofErr w:type="spellEnd"/>
            <w:r w:rsidRPr="0056275A">
              <w:rPr>
                <w:rFonts w:cstheme="minorHAnsi"/>
                <w:color w:val="000000"/>
                <w:sz w:val="18"/>
                <w:szCs w:val="18"/>
                <w:lang w:val="en-US"/>
              </w:rPr>
              <w:t xml:space="preserve">βλημάτων και </w:t>
            </w:r>
            <w:proofErr w:type="spellStart"/>
            <w:r w:rsidRPr="0056275A">
              <w:rPr>
                <w:rFonts w:cstheme="minorHAnsi"/>
                <w:color w:val="000000"/>
                <w:sz w:val="18"/>
                <w:szCs w:val="18"/>
                <w:lang w:val="en-US"/>
              </w:rPr>
              <w:t>δυσλειτουργιών</w:t>
            </w:r>
            <w:proofErr w:type="spellEnd"/>
          </w:p>
        </w:tc>
        <w:tc>
          <w:tcPr>
            <w:tcW w:w="1211" w:type="dxa"/>
            <w:shd w:val="clear" w:color="auto" w:fill="auto"/>
            <w:vAlign w:val="center"/>
            <w:hideMark/>
          </w:tcPr>
          <w:p w14:paraId="56FE1A10"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6D3ABA44"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0,1</w:t>
            </w:r>
          </w:p>
        </w:tc>
        <w:tc>
          <w:tcPr>
            <w:tcW w:w="936" w:type="dxa"/>
            <w:shd w:val="clear" w:color="auto" w:fill="auto"/>
            <w:vAlign w:val="center"/>
            <w:hideMark/>
          </w:tcPr>
          <w:p w14:paraId="0108B679"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464CE57F"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0F0D130E"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03A0BDD5"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489F3B4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137F7FC1" w14:textId="77777777" w:rsidTr="00392418">
        <w:trPr>
          <w:trHeight w:val="960"/>
        </w:trPr>
        <w:tc>
          <w:tcPr>
            <w:tcW w:w="955" w:type="dxa"/>
            <w:vMerge/>
            <w:vAlign w:val="center"/>
            <w:hideMark/>
          </w:tcPr>
          <w:p w14:paraId="78202930"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04D918D1"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1799BF81"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00546679"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Πιλοτική</w:t>
            </w:r>
            <w:proofErr w:type="spellEnd"/>
            <w:r w:rsidRPr="0056275A">
              <w:rPr>
                <w:rFonts w:cstheme="minorHAnsi"/>
                <w:color w:val="000000"/>
                <w:sz w:val="18"/>
                <w:szCs w:val="18"/>
                <w:lang w:val="en-US"/>
              </w:rPr>
              <w:t xml:space="preserve"> </w:t>
            </w:r>
            <w:proofErr w:type="spellStart"/>
            <w:r w:rsidRPr="0056275A">
              <w:rPr>
                <w:rFonts w:cstheme="minorHAnsi"/>
                <w:color w:val="000000"/>
                <w:sz w:val="18"/>
                <w:szCs w:val="18"/>
                <w:lang w:val="en-US"/>
              </w:rPr>
              <w:t>Λειτουργί</w:t>
            </w:r>
            <w:proofErr w:type="spellEnd"/>
            <w:r w:rsidRPr="0056275A">
              <w:rPr>
                <w:rFonts w:cstheme="minorHAnsi"/>
                <w:color w:val="000000"/>
                <w:sz w:val="18"/>
                <w:szCs w:val="18"/>
                <w:lang w:val="en-US"/>
              </w:rPr>
              <w:t>α</w:t>
            </w:r>
          </w:p>
        </w:tc>
        <w:tc>
          <w:tcPr>
            <w:tcW w:w="1211" w:type="dxa"/>
            <w:shd w:val="clear" w:color="auto" w:fill="auto"/>
            <w:vAlign w:val="center"/>
            <w:hideMark/>
          </w:tcPr>
          <w:p w14:paraId="40EBE2A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34642C4B"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0,3</w:t>
            </w:r>
          </w:p>
        </w:tc>
        <w:tc>
          <w:tcPr>
            <w:tcW w:w="936" w:type="dxa"/>
            <w:shd w:val="clear" w:color="auto" w:fill="auto"/>
            <w:vAlign w:val="center"/>
            <w:hideMark/>
          </w:tcPr>
          <w:p w14:paraId="0203FD83"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6E2129E8"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0951A6A4"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1C72A7A3"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7595EBAF"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2FA9E9EC" w14:textId="77777777" w:rsidTr="00392418">
        <w:trPr>
          <w:trHeight w:val="960"/>
        </w:trPr>
        <w:tc>
          <w:tcPr>
            <w:tcW w:w="955" w:type="dxa"/>
            <w:vMerge/>
            <w:vAlign w:val="center"/>
            <w:hideMark/>
          </w:tcPr>
          <w:p w14:paraId="1D54C73D"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586C2482"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47C175A7"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63CB6D1E"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Εκ</w:t>
            </w:r>
            <w:proofErr w:type="spellEnd"/>
            <w:r w:rsidRPr="0056275A">
              <w:rPr>
                <w:rFonts w:cstheme="minorHAnsi"/>
                <w:color w:val="000000"/>
                <w:sz w:val="18"/>
                <w:szCs w:val="18"/>
                <w:lang w:val="en-US"/>
              </w:rPr>
              <w:t xml:space="preserve">παίδευση </w:t>
            </w:r>
            <w:proofErr w:type="spellStart"/>
            <w:r w:rsidRPr="0056275A">
              <w:rPr>
                <w:rFonts w:cstheme="minorHAnsi"/>
                <w:color w:val="000000"/>
                <w:sz w:val="18"/>
                <w:szCs w:val="18"/>
                <w:lang w:val="en-US"/>
              </w:rPr>
              <w:t>Χρηστών</w:t>
            </w:r>
            <w:proofErr w:type="spellEnd"/>
          </w:p>
        </w:tc>
        <w:tc>
          <w:tcPr>
            <w:tcW w:w="1211" w:type="dxa"/>
            <w:shd w:val="clear" w:color="auto" w:fill="auto"/>
            <w:vAlign w:val="center"/>
            <w:hideMark/>
          </w:tcPr>
          <w:p w14:paraId="0E2615DB"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662132F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0,3</w:t>
            </w:r>
          </w:p>
        </w:tc>
        <w:tc>
          <w:tcPr>
            <w:tcW w:w="936" w:type="dxa"/>
            <w:shd w:val="clear" w:color="auto" w:fill="auto"/>
            <w:vAlign w:val="center"/>
            <w:hideMark/>
          </w:tcPr>
          <w:p w14:paraId="22AE4292"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123C9E07"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3A8734DB"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700385E1"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5233FE26"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19A369E8" w14:textId="77777777" w:rsidTr="00392418">
        <w:trPr>
          <w:trHeight w:val="960"/>
        </w:trPr>
        <w:tc>
          <w:tcPr>
            <w:tcW w:w="955" w:type="dxa"/>
            <w:vMerge/>
            <w:vAlign w:val="center"/>
            <w:hideMark/>
          </w:tcPr>
          <w:p w14:paraId="247FCEB7"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5629FD00"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23DBBD8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40026CF6"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Εγχειρίδι</w:t>
            </w:r>
            <w:proofErr w:type="spellEnd"/>
            <w:r w:rsidRPr="0056275A">
              <w:rPr>
                <w:rFonts w:cstheme="minorHAnsi"/>
                <w:color w:val="000000"/>
                <w:sz w:val="18"/>
                <w:szCs w:val="18"/>
                <w:lang w:val="en-US"/>
              </w:rPr>
              <w:t xml:space="preserve">α </w:t>
            </w:r>
            <w:proofErr w:type="spellStart"/>
            <w:r w:rsidRPr="0056275A">
              <w:rPr>
                <w:rFonts w:cstheme="minorHAnsi"/>
                <w:color w:val="000000"/>
                <w:sz w:val="18"/>
                <w:szCs w:val="18"/>
                <w:lang w:val="en-US"/>
              </w:rPr>
              <w:t>χρήσης</w:t>
            </w:r>
            <w:proofErr w:type="spellEnd"/>
          </w:p>
        </w:tc>
        <w:tc>
          <w:tcPr>
            <w:tcW w:w="1211" w:type="dxa"/>
            <w:shd w:val="clear" w:color="auto" w:fill="auto"/>
            <w:vAlign w:val="center"/>
            <w:hideMark/>
          </w:tcPr>
          <w:p w14:paraId="381AE472"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7ABAC366"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0,3</w:t>
            </w:r>
          </w:p>
        </w:tc>
        <w:tc>
          <w:tcPr>
            <w:tcW w:w="936" w:type="dxa"/>
            <w:shd w:val="clear" w:color="auto" w:fill="auto"/>
            <w:vAlign w:val="center"/>
            <w:hideMark/>
          </w:tcPr>
          <w:p w14:paraId="69E72606"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63AAABB0"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25897447"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253E8C81"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6BA0F9FE"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29DC4BED" w14:textId="77777777" w:rsidTr="00392418">
        <w:trPr>
          <w:trHeight w:val="960"/>
        </w:trPr>
        <w:tc>
          <w:tcPr>
            <w:tcW w:w="955" w:type="dxa"/>
            <w:vMerge/>
            <w:vAlign w:val="center"/>
            <w:hideMark/>
          </w:tcPr>
          <w:p w14:paraId="2D229AA9"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239413C6"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02C74642"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9. Έξυπνα συστήματα ενεργειακής διαχείρισης δημοτικών και σχολικών κτιρίων</w:t>
            </w:r>
            <w:r w:rsidRPr="0056275A">
              <w:rPr>
                <w:rFonts w:cstheme="minorHAnsi"/>
                <w:color w:val="000000"/>
                <w:sz w:val="18"/>
                <w:szCs w:val="18"/>
                <w:lang w:val="en-US"/>
              </w:rPr>
              <w:t> </w:t>
            </w:r>
          </w:p>
        </w:tc>
        <w:tc>
          <w:tcPr>
            <w:tcW w:w="1752" w:type="dxa"/>
            <w:shd w:val="clear" w:color="auto" w:fill="auto"/>
            <w:vAlign w:val="center"/>
            <w:hideMark/>
          </w:tcPr>
          <w:p w14:paraId="31DF15B7"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Αν</w:t>
            </w:r>
            <w:proofErr w:type="spellEnd"/>
            <w:r w:rsidRPr="0056275A">
              <w:rPr>
                <w:rFonts w:cstheme="minorHAnsi"/>
                <w:color w:val="000000"/>
                <w:sz w:val="18"/>
                <w:szCs w:val="18"/>
                <w:lang w:val="en-US"/>
              </w:rPr>
              <w:t>αφορά π</w:t>
            </w:r>
            <w:proofErr w:type="spellStart"/>
            <w:r w:rsidRPr="0056275A">
              <w:rPr>
                <w:rFonts w:cstheme="minorHAnsi"/>
                <w:color w:val="000000"/>
                <w:sz w:val="18"/>
                <w:szCs w:val="18"/>
                <w:lang w:val="en-US"/>
              </w:rPr>
              <w:t>ρο</w:t>
            </w:r>
            <w:proofErr w:type="spellEnd"/>
            <w:r w:rsidRPr="0056275A">
              <w:rPr>
                <w:rFonts w:cstheme="minorHAnsi"/>
                <w:color w:val="000000"/>
                <w:sz w:val="18"/>
                <w:szCs w:val="18"/>
                <w:lang w:val="en-US"/>
              </w:rPr>
              <w:t xml:space="preserve">βλημάτων και </w:t>
            </w:r>
            <w:proofErr w:type="spellStart"/>
            <w:r w:rsidRPr="0056275A">
              <w:rPr>
                <w:rFonts w:cstheme="minorHAnsi"/>
                <w:color w:val="000000"/>
                <w:sz w:val="18"/>
                <w:szCs w:val="18"/>
                <w:lang w:val="en-US"/>
              </w:rPr>
              <w:t>δυσλειτουργιών</w:t>
            </w:r>
            <w:proofErr w:type="spellEnd"/>
          </w:p>
        </w:tc>
        <w:tc>
          <w:tcPr>
            <w:tcW w:w="1211" w:type="dxa"/>
            <w:shd w:val="clear" w:color="auto" w:fill="auto"/>
            <w:vAlign w:val="center"/>
            <w:hideMark/>
          </w:tcPr>
          <w:p w14:paraId="5650C8C0"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7432523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0,3</w:t>
            </w:r>
          </w:p>
        </w:tc>
        <w:tc>
          <w:tcPr>
            <w:tcW w:w="936" w:type="dxa"/>
            <w:shd w:val="clear" w:color="auto" w:fill="auto"/>
            <w:vAlign w:val="center"/>
            <w:hideMark/>
          </w:tcPr>
          <w:p w14:paraId="49896B2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37E0F9E8"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4CE01657"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4BC5F85F"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04D63C8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55F94E23" w14:textId="77777777" w:rsidTr="00392418">
        <w:trPr>
          <w:trHeight w:val="1440"/>
        </w:trPr>
        <w:tc>
          <w:tcPr>
            <w:tcW w:w="955" w:type="dxa"/>
            <w:vMerge/>
            <w:vAlign w:val="center"/>
            <w:hideMark/>
          </w:tcPr>
          <w:p w14:paraId="035990E1"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1E17A9AF"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0CD55CEB"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705A5BA4"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Πιλοτική</w:t>
            </w:r>
            <w:proofErr w:type="spellEnd"/>
            <w:r w:rsidRPr="0056275A">
              <w:rPr>
                <w:rFonts w:cstheme="minorHAnsi"/>
                <w:color w:val="000000"/>
                <w:sz w:val="18"/>
                <w:szCs w:val="18"/>
                <w:lang w:val="en-US"/>
              </w:rPr>
              <w:t xml:space="preserve"> </w:t>
            </w:r>
            <w:proofErr w:type="spellStart"/>
            <w:r w:rsidRPr="0056275A">
              <w:rPr>
                <w:rFonts w:cstheme="minorHAnsi"/>
                <w:color w:val="000000"/>
                <w:sz w:val="18"/>
                <w:szCs w:val="18"/>
                <w:lang w:val="en-US"/>
              </w:rPr>
              <w:t>Λειτουργί</w:t>
            </w:r>
            <w:proofErr w:type="spellEnd"/>
            <w:r w:rsidRPr="0056275A">
              <w:rPr>
                <w:rFonts w:cstheme="minorHAnsi"/>
                <w:color w:val="000000"/>
                <w:sz w:val="18"/>
                <w:szCs w:val="18"/>
                <w:lang w:val="en-US"/>
              </w:rPr>
              <w:t>α</w:t>
            </w:r>
          </w:p>
        </w:tc>
        <w:tc>
          <w:tcPr>
            <w:tcW w:w="1211" w:type="dxa"/>
            <w:shd w:val="clear" w:color="auto" w:fill="auto"/>
            <w:vAlign w:val="center"/>
            <w:hideMark/>
          </w:tcPr>
          <w:p w14:paraId="557A8C3A"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59626B67"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0,5</w:t>
            </w:r>
          </w:p>
        </w:tc>
        <w:tc>
          <w:tcPr>
            <w:tcW w:w="936" w:type="dxa"/>
            <w:shd w:val="clear" w:color="auto" w:fill="auto"/>
            <w:vAlign w:val="center"/>
            <w:hideMark/>
          </w:tcPr>
          <w:p w14:paraId="2FBF428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57693041"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796D1250"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68648C0F"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745E052C"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797ACB25" w14:textId="77777777" w:rsidTr="00392418">
        <w:trPr>
          <w:trHeight w:val="1440"/>
        </w:trPr>
        <w:tc>
          <w:tcPr>
            <w:tcW w:w="955" w:type="dxa"/>
            <w:vMerge/>
            <w:vAlign w:val="center"/>
            <w:hideMark/>
          </w:tcPr>
          <w:p w14:paraId="583776F2"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62DB00C5"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06B98420"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160E6B16"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Εκ</w:t>
            </w:r>
            <w:proofErr w:type="spellEnd"/>
            <w:r w:rsidRPr="0056275A">
              <w:rPr>
                <w:rFonts w:cstheme="minorHAnsi"/>
                <w:color w:val="000000"/>
                <w:sz w:val="18"/>
                <w:szCs w:val="18"/>
                <w:lang w:val="en-US"/>
              </w:rPr>
              <w:t xml:space="preserve">παίδευση </w:t>
            </w:r>
            <w:proofErr w:type="spellStart"/>
            <w:r w:rsidRPr="0056275A">
              <w:rPr>
                <w:rFonts w:cstheme="minorHAnsi"/>
                <w:color w:val="000000"/>
                <w:sz w:val="18"/>
                <w:szCs w:val="18"/>
                <w:lang w:val="en-US"/>
              </w:rPr>
              <w:t>Χρηστών</w:t>
            </w:r>
            <w:proofErr w:type="spellEnd"/>
          </w:p>
        </w:tc>
        <w:tc>
          <w:tcPr>
            <w:tcW w:w="1211" w:type="dxa"/>
            <w:shd w:val="clear" w:color="auto" w:fill="auto"/>
            <w:vAlign w:val="center"/>
            <w:hideMark/>
          </w:tcPr>
          <w:p w14:paraId="422EEBF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1D1EDBFD"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0,5</w:t>
            </w:r>
          </w:p>
        </w:tc>
        <w:tc>
          <w:tcPr>
            <w:tcW w:w="936" w:type="dxa"/>
            <w:shd w:val="clear" w:color="auto" w:fill="auto"/>
            <w:vAlign w:val="center"/>
            <w:hideMark/>
          </w:tcPr>
          <w:p w14:paraId="43EA4569"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0D75B872"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7831A515"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23971543"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76175DEA"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43F52F85" w14:textId="77777777" w:rsidTr="00392418">
        <w:trPr>
          <w:trHeight w:val="1440"/>
        </w:trPr>
        <w:tc>
          <w:tcPr>
            <w:tcW w:w="955" w:type="dxa"/>
            <w:vMerge/>
            <w:vAlign w:val="center"/>
            <w:hideMark/>
          </w:tcPr>
          <w:p w14:paraId="76D0556E"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316A5B11"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583469A0"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6DC4FFC8"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Εγχειρίδι</w:t>
            </w:r>
            <w:proofErr w:type="spellEnd"/>
            <w:r w:rsidRPr="0056275A">
              <w:rPr>
                <w:rFonts w:cstheme="minorHAnsi"/>
                <w:color w:val="000000"/>
                <w:sz w:val="18"/>
                <w:szCs w:val="18"/>
                <w:lang w:val="en-US"/>
              </w:rPr>
              <w:t xml:space="preserve">α </w:t>
            </w:r>
            <w:proofErr w:type="spellStart"/>
            <w:r w:rsidRPr="0056275A">
              <w:rPr>
                <w:rFonts w:cstheme="minorHAnsi"/>
                <w:color w:val="000000"/>
                <w:sz w:val="18"/>
                <w:szCs w:val="18"/>
                <w:lang w:val="en-US"/>
              </w:rPr>
              <w:t>χρήσης</w:t>
            </w:r>
            <w:proofErr w:type="spellEnd"/>
          </w:p>
        </w:tc>
        <w:tc>
          <w:tcPr>
            <w:tcW w:w="1211" w:type="dxa"/>
            <w:shd w:val="clear" w:color="auto" w:fill="auto"/>
            <w:vAlign w:val="center"/>
            <w:hideMark/>
          </w:tcPr>
          <w:p w14:paraId="399581A2"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379B05E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0,5</w:t>
            </w:r>
          </w:p>
        </w:tc>
        <w:tc>
          <w:tcPr>
            <w:tcW w:w="936" w:type="dxa"/>
            <w:shd w:val="clear" w:color="auto" w:fill="auto"/>
            <w:vAlign w:val="center"/>
            <w:hideMark/>
          </w:tcPr>
          <w:p w14:paraId="513F72BF"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0A21E9D3"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5213EE5C"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61AC2DCA"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25658D9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17A763BC" w14:textId="77777777" w:rsidTr="00392418">
        <w:trPr>
          <w:trHeight w:val="1440"/>
        </w:trPr>
        <w:tc>
          <w:tcPr>
            <w:tcW w:w="955" w:type="dxa"/>
            <w:vMerge/>
            <w:vAlign w:val="center"/>
            <w:hideMark/>
          </w:tcPr>
          <w:p w14:paraId="302CE978" w14:textId="77777777" w:rsidR="00392418" w:rsidRPr="0056275A" w:rsidRDefault="00392418" w:rsidP="00392418">
            <w:pPr>
              <w:spacing w:after="0"/>
              <w:rPr>
                <w:rFonts w:cstheme="minorHAnsi"/>
                <w:color w:val="000000"/>
                <w:sz w:val="18"/>
                <w:szCs w:val="18"/>
                <w:lang w:val="en-US"/>
              </w:rPr>
            </w:pPr>
          </w:p>
        </w:tc>
        <w:tc>
          <w:tcPr>
            <w:tcW w:w="1749" w:type="dxa"/>
            <w:vMerge/>
            <w:vAlign w:val="center"/>
            <w:hideMark/>
          </w:tcPr>
          <w:p w14:paraId="46056680" w14:textId="77777777" w:rsidR="00392418" w:rsidRPr="0056275A" w:rsidRDefault="00392418" w:rsidP="00392418">
            <w:pPr>
              <w:spacing w:after="0"/>
              <w:rPr>
                <w:rFonts w:cstheme="minorHAnsi"/>
                <w:color w:val="000000"/>
                <w:sz w:val="18"/>
                <w:szCs w:val="18"/>
                <w:lang w:val="en-US"/>
              </w:rPr>
            </w:pPr>
          </w:p>
        </w:tc>
        <w:tc>
          <w:tcPr>
            <w:tcW w:w="2536" w:type="dxa"/>
            <w:shd w:val="clear" w:color="auto" w:fill="auto"/>
            <w:vAlign w:val="center"/>
            <w:hideMark/>
          </w:tcPr>
          <w:p w14:paraId="583A2865" w14:textId="77777777" w:rsidR="00392418" w:rsidRPr="0056275A" w:rsidRDefault="00392418" w:rsidP="00392418">
            <w:pPr>
              <w:spacing w:after="0"/>
              <w:rPr>
                <w:rFonts w:cstheme="minorHAnsi"/>
                <w:color w:val="000000"/>
                <w:sz w:val="18"/>
                <w:szCs w:val="18"/>
              </w:rPr>
            </w:pPr>
            <w:r w:rsidRPr="0056275A">
              <w:rPr>
                <w:rFonts w:cstheme="minorHAnsi"/>
                <w:color w:val="000000"/>
                <w:sz w:val="18"/>
                <w:szCs w:val="18"/>
              </w:rPr>
              <w:t>22.</w:t>
            </w:r>
            <w:r w:rsidRPr="0056275A">
              <w:rPr>
                <w:rFonts w:cstheme="minorHAnsi"/>
                <w:color w:val="000000"/>
                <w:sz w:val="18"/>
                <w:szCs w:val="18"/>
                <w:lang w:val="en-US"/>
              </w:rPr>
              <w:t> </w:t>
            </w:r>
            <w:r w:rsidRPr="0056275A">
              <w:rPr>
                <w:rFonts w:cstheme="minorHAnsi"/>
                <w:color w:val="000000"/>
                <w:sz w:val="18"/>
                <w:szCs w:val="18"/>
              </w:rPr>
              <w:t xml:space="preserve"> Εγκατάσταση έξυπνων συστημάτων μέτρησης ποιότητας υδάτων (πόσιμου, ποταμών, λιμνών και θαλασσών σε βιομηχανικές εφαρμογές </w:t>
            </w:r>
            <w:proofErr w:type="spellStart"/>
            <w:r w:rsidRPr="0056275A">
              <w:rPr>
                <w:rFonts w:cstheme="minorHAnsi"/>
                <w:color w:val="000000"/>
                <w:sz w:val="18"/>
                <w:szCs w:val="18"/>
              </w:rPr>
              <w:t>κλπ</w:t>
            </w:r>
            <w:proofErr w:type="spellEnd"/>
            <w:r w:rsidRPr="0056275A">
              <w:rPr>
                <w:rFonts w:cstheme="minorHAnsi"/>
                <w:color w:val="000000"/>
                <w:sz w:val="18"/>
                <w:szCs w:val="18"/>
              </w:rPr>
              <w:t>)</w:t>
            </w:r>
            <w:r w:rsidRPr="0056275A">
              <w:rPr>
                <w:rFonts w:cstheme="minorHAnsi"/>
                <w:color w:val="000000"/>
                <w:sz w:val="18"/>
                <w:szCs w:val="18"/>
                <w:lang w:val="en-US"/>
              </w:rPr>
              <w:t> </w:t>
            </w:r>
          </w:p>
        </w:tc>
        <w:tc>
          <w:tcPr>
            <w:tcW w:w="1752" w:type="dxa"/>
            <w:shd w:val="clear" w:color="auto" w:fill="auto"/>
            <w:vAlign w:val="center"/>
            <w:hideMark/>
          </w:tcPr>
          <w:p w14:paraId="4A2C9A1C" w14:textId="77777777" w:rsidR="00392418" w:rsidRPr="0056275A" w:rsidRDefault="00392418" w:rsidP="00392418">
            <w:pPr>
              <w:spacing w:after="0"/>
              <w:rPr>
                <w:rFonts w:cstheme="minorHAnsi"/>
                <w:color w:val="000000"/>
                <w:sz w:val="18"/>
                <w:szCs w:val="18"/>
                <w:lang w:val="en-US"/>
              </w:rPr>
            </w:pPr>
            <w:proofErr w:type="spellStart"/>
            <w:r w:rsidRPr="0056275A">
              <w:rPr>
                <w:rFonts w:cstheme="minorHAnsi"/>
                <w:color w:val="000000"/>
                <w:sz w:val="18"/>
                <w:szCs w:val="18"/>
                <w:lang w:val="en-US"/>
              </w:rPr>
              <w:t>Αν</w:t>
            </w:r>
            <w:proofErr w:type="spellEnd"/>
            <w:r w:rsidRPr="0056275A">
              <w:rPr>
                <w:rFonts w:cstheme="minorHAnsi"/>
                <w:color w:val="000000"/>
                <w:sz w:val="18"/>
                <w:szCs w:val="18"/>
                <w:lang w:val="en-US"/>
              </w:rPr>
              <w:t>αφορά π</w:t>
            </w:r>
            <w:proofErr w:type="spellStart"/>
            <w:r w:rsidRPr="0056275A">
              <w:rPr>
                <w:rFonts w:cstheme="minorHAnsi"/>
                <w:color w:val="000000"/>
                <w:sz w:val="18"/>
                <w:szCs w:val="18"/>
                <w:lang w:val="en-US"/>
              </w:rPr>
              <w:t>ρο</w:t>
            </w:r>
            <w:proofErr w:type="spellEnd"/>
            <w:r w:rsidRPr="0056275A">
              <w:rPr>
                <w:rFonts w:cstheme="minorHAnsi"/>
                <w:color w:val="000000"/>
                <w:sz w:val="18"/>
                <w:szCs w:val="18"/>
                <w:lang w:val="en-US"/>
              </w:rPr>
              <w:t xml:space="preserve">βλημάτων και </w:t>
            </w:r>
            <w:proofErr w:type="spellStart"/>
            <w:r w:rsidRPr="0056275A">
              <w:rPr>
                <w:rFonts w:cstheme="minorHAnsi"/>
                <w:color w:val="000000"/>
                <w:sz w:val="18"/>
                <w:szCs w:val="18"/>
                <w:lang w:val="en-US"/>
              </w:rPr>
              <w:t>δυσλειτουργιών</w:t>
            </w:r>
            <w:proofErr w:type="spellEnd"/>
          </w:p>
        </w:tc>
        <w:tc>
          <w:tcPr>
            <w:tcW w:w="1211" w:type="dxa"/>
            <w:shd w:val="clear" w:color="auto" w:fill="auto"/>
            <w:vAlign w:val="center"/>
            <w:hideMark/>
          </w:tcPr>
          <w:p w14:paraId="2C2101D5"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ΥΠΗΡΕΣΙΕΣ</w:t>
            </w:r>
          </w:p>
        </w:tc>
        <w:tc>
          <w:tcPr>
            <w:tcW w:w="1059" w:type="dxa"/>
            <w:shd w:val="clear" w:color="auto" w:fill="auto"/>
            <w:vAlign w:val="center"/>
            <w:hideMark/>
          </w:tcPr>
          <w:p w14:paraId="0950242B"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0,5</w:t>
            </w:r>
          </w:p>
        </w:tc>
        <w:tc>
          <w:tcPr>
            <w:tcW w:w="936" w:type="dxa"/>
            <w:shd w:val="clear" w:color="auto" w:fill="auto"/>
            <w:vAlign w:val="center"/>
            <w:hideMark/>
          </w:tcPr>
          <w:p w14:paraId="62884CA7" w14:textId="77777777" w:rsidR="00392418" w:rsidRPr="0056275A" w:rsidRDefault="00392418" w:rsidP="00392418">
            <w:pPr>
              <w:spacing w:after="0"/>
              <w:jc w:val="center"/>
              <w:rPr>
                <w:rFonts w:cstheme="minorHAnsi"/>
                <w:color w:val="000000"/>
                <w:sz w:val="18"/>
                <w:szCs w:val="18"/>
                <w:lang w:val="en-US"/>
              </w:rPr>
            </w:pPr>
            <w:r w:rsidRPr="0056275A">
              <w:rPr>
                <w:rFonts w:cstheme="minorHAnsi"/>
                <w:color w:val="000000"/>
                <w:sz w:val="18"/>
                <w:szCs w:val="18"/>
                <w:lang w:val="en-US"/>
              </w:rPr>
              <w:t>Α/Μ</w:t>
            </w:r>
          </w:p>
        </w:tc>
        <w:tc>
          <w:tcPr>
            <w:tcW w:w="1021" w:type="dxa"/>
            <w:shd w:val="clear" w:color="auto" w:fill="auto"/>
            <w:vAlign w:val="center"/>
          </w:tcPr>
          <w:p w14:paraId="21F18401" w14:textId="77777777" w:rsidR="00392418" w:rsidRPr="0056275A" w:rsidRDefault="00392418" w:rsidP="00392418">
            <w:pPr>
              <w:spacing w:after="0"/>
              <w:jc w:val="center"/>
              <w:rPr>
                <w:rFonts w:cstheme="minorHAnsi"/>
                <w:color w:val="000000"/>
                <w:sz w:val="18"/>
                <w:szCs w:val="18"/>
                <w:lang w:val="en-US"/>
              </w:rPr>
            </w:pPr>
          </w:p>
        </w:tc>
        <w:tc>
          <w:tcPr>
            <w:tcW w:w="1037" w:type="dxa"/>
            <w:shd w:val="clear" w:color="auto" w:fill="auto"/>
            <w:vAlign w:val="center"/>
          </w:tcPr>
          <w:p w14:paraId="4961CBF7" w14:textId="77777777" w:rsidR="00392418" w:rsidRPr="0056275A" w:rsidRDefault="00392418" w:rsidP="00392418">
            <w:pPr>
              <w:spacing w:after="0"/>
              <w:jc w:val="center"/>
              <w:rPr>
                <w:rFonts w:cstheme="minorHAnsi"/>
                <w:color w:val="000000"/>
                <w:sz w:val="18"/>
                <w:szCs w:val="18"/>
                <w:lang w:val="en-US"/>
              </w:rPr>
            </w:pPr>
          </w:p>
        </w:tc>
        <w:tc>
          <w:tcPr>
            <w:tcW w:w="945" w:type="dxa"/>
            <w:shd w:val="clear" w:color="auto" w:fill="auto"/>
            <w:vAlign w:val="center"/>
          </w:tcPr>
          <w:p w14:paraId="47DAA603" w14:textId="77777777" w:rsidR="00392418" w:rsidRPr="0056275A" w:rsidRDefault="00392418" w:rsidP="00392418">
            <w:pPr>
              <w:spacing w:after="0"/>
              <w:jc w:val="center"/>
              <w:rPr>
                <w:rFonts w:cstheme="minorHAnsi"/>
                <w:color w:val="000000"/>
                <w:sz w:val="18"/>
                <w:szCs w:val="18"/>
                <w:lang w:val="en-US"/>
              </w:rPr>
            </w:pPr>
          </w:p>
        </w:tc>
        <w:tc>
          <w:tcPr>
            <w:tcW w:w="1410" w:type="dxa"/>
            <w:shd w:val="clear" w:color="auto" w:fill="auto"/>
            <w:vAlign w:val="center"/>
          </w:tcPr>
          <w:p w14:paraId="2A1F8E6B"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0D4B0E62" w14:textId="77777777" w:rsidTr="00392418">
        <w:trPr>
          <w:trHeight w:val="288"/>
        </w:trPr>
        <w:tc>
          <w:tcPr>
            <w:tcW w:w="13224" w:type="dxa"/>
            <w:gridSpan w:val="10"/>
            <w:shd w:val="clear" w:color="auto" w:fill="auto"/>
            <w:vAlign w:val="bottom"/>
            <w:hideMark/>
          </w:tcPr>
          <w:p w14:paraId="0BA9D401" w14:textId="77777777" w:rsidR="00392418" w:rsidRPr="0056275A" w:rsidRDefault="00392418" w:rsidP="00392418">
            <w:pPr>
              <w:spacing w:after="0"/>
              <w:jc w:val="right"/>
              <w:rPr>
                <w:rFonts w:cstheme="minorHAnsi"/>
                <w:b/>
                <w:bCs/>
                <w:color w:val="000000"/>
                <w:sz w:val="18"/>
                <w:szCs w:val="18"/>
                <w:lang w:val="en-US"/>
              </w:rPr>
            </w:pPr>
            <w:r w:rsidRPr="0056275A">
              <w:rPr>
                <w:rFonts w:cstheme="minorHAnsi"/>
                <w:b/>
                <w:bCs/>
                <w:color w:val="000000"/>
                <w:sz w:val="18"/>
                <w:szCs w:val="18"/>
                <w:lang w:val="en-US"/>
              </w:rPr>
              <w:t>ΣΥΝΟΛΟ (π</w:t>
            </w:r>
            <w:proofErr w:type="spellStart"/>
            <w:r w:rsidRPr="0056275A">
              <w:rPr>
                <w:rFonts w:cstheme="minorHAnsi"/>
                <w:b/>
                <w:bCs/>
                <w:color w:val="000000"/>
                <w:sz w:val="18"/>
                <w:szCs w:val="18"/>
                <w:lang w:val="en-US"/>
              </w:rPr>
              <w:t>ρο</w:t>
            </w:r>
            <w:proofErr w:type="spellEnd"/>
            <w:r w:rsidRPr="0056275A">
              <w:rPr>
                <w:rFonts w:cstheme="minorHAnsi"/>
                <w:b/>
                <w:bCs/>
                <w:color w:val="000000"/>
                <w:sz w:val="18"/>
                <w:szCs w:val="18"/>
                <w:lang w:val="en-US"/>
              </w:rPr>
              <w:t xml:space="preserve"> ΦΠΑ)</w:t>
            </w:r>
          </w:p>
        </w:tc>
        <w:tc>
          <w:tcPr>
            <w:tcW w:w="1410" w:type="dxa"/>
            <w:shd w:val="clear" w:color="auto" w:fill="auto"/>
            <w:vAlign w:val="center"/>
          </w:tcPr>
          <w:p w14:paraId="0D36E064"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2D1D86C6" w14:textId="77777777" w:rsidTr="00392418">
        <w:trPr>
          <w:trHeight w:val="288"/>
        </w:trPr>
        <w:tc>
          <w:tcPr>
            <w:tcW w:w="13224" w:type="dxa"/>
            <w:gridSpan w:val="10"/>
            <w:shd w:val="clear" w:color="auto" w:fill="auto"/>
            <w:vAlign w:val="bottom"/>
            <w:hideMark/>
          </w:tcPr>
          <w:p w14:paraId="137385F8" w14:textId="77777777" w:rsidR="00392418" w:rsidRPr="0056275A" w:rsidRDefault="00392418" w:rsidP="00392418">
            <w:pPr>
              <w:spacing w:after="0"/>
              <w:jc w:val="right"/>
              <w:rPr>
                <w:rFonts w:cstheme="minorHAnsi"/>
                <w:b/>
                <w:bCs/>
                <w:color w:val="000000"/>
                <w:sz w:val="18"/>
                <w:szCs w:val="18"/>
                <w:lang w:val="en-US"/>
              </w:rPr>
            </w:pPr>
            <w:proofErr w:type="gramStart"/>
            <w:r w:rsidRPr="0056275A">
              <w:rPr>
                <w:rFonts w:cstheme="minorHAnsi"/>
                <w:b/>
                <w:bCs/>
                <w:color w:val="000000"/>
                <w:sz w:val="18"/>
                <w:szCs w:val="18"/>
                <w:lang w:val="en-US"/>
              </w:rPr>
              <w:t>ΦΠΑ(</w:t>
            </w:r>
            <w:proofErr w:type="gramEnd"/>
            <w:r w:rsidRPr="0056275A">
              <w:rPr>
                <w:rFonts w:cstheme="minorHAnsi"/>
                <w:b/>
                <w:bCs/>
                <w:color w:val="000000"/>
                <w:sz w:val="18"/>
                <w:szCs w:val="18"/>
                <w:lang w:val="en-US"/>
              </w:rPr>
              <w:t>24%)</w:t>
            </w:r>
          </w:p>
        </w:tc>
        <w:tc>
          <w:tcPr>
            <w:tcW w:w="1410" w:type="dxa"/>
            <w:shd w:val="clear" w:color="auto" w:fill="auto"/>
            <w:vAlign w:val="center"/>
          </w:tcPr>
          <w:p w14:paraId="51E72FB1" w14:textId="77777777" w:rsidR="00392418" w:rsidRPr="0056275A" w:rsidRDefault="00392418" w:rsidP="00392418">
            <w:pPr>
              <w:spacing w:after="0"/>
              <w:jc w:val="center"/>
              <w:rPr>
                <w:rFonts w:cstheme="minorHAnsi"/>
                <w:color w:val="000000"/>
                <w:sz w:val="18"/>
                <w:szCs w:val="18"/>
                <w:lang w:val="en-US"/>
              </w:rPr>
            </w:pPr>
          </w:p>
        </w:tc>
      </w:tr>
      <w:tr w:rsidR="00392418" w:rsidRPr="0056275A" w14:paraId="307AB06E" w14:textId="77777777" w:rsidTr="00392418">
        <w:trPr>
          <w:trHeight w:val="288"/>
        </w:trPr>
        <w:tc>
          <w:tcPr>
            <w:tcW w:w="13224" w:type="dxa"/>
            <w:gridSpan w:val="10"/>
            <w:shd w:val="clear" w:color="auto" w:fill="auto"/>
            <w:vAlign w:val="bottom"/>
            <w:hideMark/>
          </w:tcPr>
          <w:p w14:paraId="60C81BDD" w14:textId="77777777" w:rsidR="00392418" w:rsidRPr="0056275A" w:rsidRDefault="00392418" w:rsidP="00392418">
            <w:pPr>
              <w:spacing w:after="0"/>
              <w:jc w:val="right"/>
              <w:rPr>
                <w:rFonts w:cstheme="minorHAnsi"/>
                <w:b/>
                <w:bCs/>
                <w:color w:val="000000"/>
                <w:sz w:val="18"/>
                <w:szCs w:val="18"/>
                <w:lang w:val="en-US"/>
              </w:rPr>
            </w:pPr>
            <w:r w:rsidRPr="0056275A">
              <w:rPr>
                <w:rFonts w:cstheme="minorHAnsi"/>
                <w:b/>
                <w:bCs/>
                <w:color w:val="000000"/>
                <w:sz w:val="18"/>
                <w:szCs w:val="18"/>
                <w:lang w:val="en-US"/>
              </w:rPr>
              <w:t>ΣΥΝΟΛΟ (</w:t>
            </w:r>
            <w:proofErr w:type="spellStart"/>
            <w:r w:rsidRPr="0056275A">
              <w:rPr>
                <w:rFonts w:cstheme="minorHAnsi"/>
                <w:b/>
                <w:bCs/>
                <w:color w:val="000000"/>
                <w:sz w:val="18"/>
                <w:szCs w:val="18"/>
                <w:lang w:val="en-US"/>
              </w:rPr>
              <w:t>με</w:t>
            </w:r>
            <w:proofErr w:type="spellEnd"/>
            <w:r w:rsidRPr="0056275A">
              <w:rPr>
                <w:rFonts w:cstheme="minorHAnsi"/>
                <w:b/>
                <w:bCs/>
                <w:color w:val="000000"/>
                <w:sz w:val="18"/>
                <w:szCs w:val="18"/>
                <w:lang w:val="en-US"/>
              </w:rPr>
              <w:t xml:space="preserve"> ΦΠΑ)</w:t>
            </w:r>
          </w:p>
        </w:tc>
        <w:tc>
          <w:tcPr>
            <w:tcW w:w="1410" w:type="dxa"/>
            <w:shd w:val="clear" w:color="auto" w:fill="auto"/>
            <w:vAlign w:val="center"/>
          </w:tcPr>
          <w:p w14:paraId="77E1E77D" w14:textId="77777777" w:rsidR="00392418" w:rsidRPr="0056275A" w:rsidRDefault="00392418" w:rsidP="00392418">
            <w:pPr>
              <w:spacing w:after="0"/>
              <w:jc w:val="center"/>
              <w:rPr>
                <w:rFonts w:cstheme="minorHAnsi"/>
                <w:color w:val="000000"/>
                <w:sz w:val="18"/>
                <w:szCs w:val="18"/>
                <w:lang w:val="en-US"/>
              </w:rPr>
            </w:pPr>
          </w:p>
        </w:tc>
      </w:tr>
    </w:tbl>
    <w:p w14:paraId="6DCF35EA" w14:textId="77777777" w:rsidR="00392418" w:rsidRPr="0056275A" w:rsidRDefault="00392418" w:rsidP="00392418">
      <w:pPr>
        <w:spacing w:before="57" w:after="57"/>
        <w:rPr>
          <w:rFonts w:cstheme="minorHAnsi"/>
          <w:bCs/>
          <w:lang w:eastAsia="zh-CN"/>
        </w:rPr>
      </w:pPr>
    </w:p>
    <w:p w14:paraId="41543690" w14:textId="77777777" w:rsidR="00392418" w:rsidRPr="0056275A" w:rsidRDefault="00392418" w:rsidP="00392418">
      <w:pPr>
        <w:spacing w:before="57" w:after="57"/>
        <w:rPr>
          <w:rFonts w:cstheme="minorHAnsi"/>
          <w:bCs/>
          <w:lang w:eastAsia="zh-CN"/>
        </w:rPr>
      </w:pPr>
    </w:p>
    <w:p w14:paraId="003F6272" w14:textId="1431F4E1" w:rsidR="008B3EA0" w:rsidRPr="00392418" w:rsidRDefault="008B3EA0" w:rsidP="00392418"/>
    <w:sectPr w:rsidR="008B3EA0" w:rsidRPr="00392418" w:rsidSect="00392418">
      <w:pgSz w:w="16838" w:h="11906" w:orient="landscape"/>
      <w:pgMar w:top="1134" w:right="170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3145DB"/>
    <w:rsid w:val="002A362A"/>
    <w:rsid w:val="00392418"/>
    <w:rsid w:val="0068255F"/>
    <w:rsid w:val="006A3D8E"/>
    <w:rsid w:val="006C79CA"/>
    <w:rsid w:val="008B3EA0"/>
    <w:rsid w:val="0094293C"/>
    <w:rsid w:val="00B839B1"/>
    <w:rsid w:val="00BD528B"/>
    <w:rsid w:val="093145DB"/>
    <w:rsid w:val="30CCF2D0"/>
    <w:rsid w:val="4647F1F6"/>
    <w:rsid w:val="52396F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F322"/>
  <w15:chartTrackingRefBased/>
  <w15:docId w15:val="{5BBD244C-9232-4BD7-A718-C5E2DF98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41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Heading1"/>
    <w:next w:val="Normal"/>
    <w:link w:val="Heading2Char"/>
    <w:uiPriority w:val="9"/>
    <w:qFormat/>
    <w:rsid w:val="00392418"/>
    <w:pPr>
      <w:keepLines w:val="0"/>
      <w:pBdr>
        <w:bottom w:val="single" w:sz="8" w:space="1" w:color="00008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Επικεφαλίδα 2 Char"/>
    <w:basedOn w:val="DefaultParagraphFont"/>
    <w:uiPriority w:val="9"/>
    <w:semiHidden/>
    <w:rsid w:val="00392418"/>
    <w:rPr>
      <w:rFonts w:asciiTheme="majorHAnsi" w:eastAsiaTheme="majorEastAsia" w:hAnsiTheme="majorHAnsi" w:cstheme="majorBidi"/>
      <w:color w:val="0F4761" w:themeColor="accent1" w:themeShade="BF"/>
      <w:sz w:val="26"/>
      <w:szCs w:val="26"/>
    </w:rPr>
  </w:style>
  <w:style w:type="character" w:customStyle="1" w:styleId="Heading2Char">
    <w:name w:val="Heading 2 Char"/>
    <w:link w:val="Heading2"/>
    <w:uiPriority w:val="9"/>
    <w:rsid w:val="00392418"/>
    <w:rPr>
      <w:rFonts w:ascii="Arial" w:eastAsia="Times New Roman" w:hAnsi="Arial" w:cs="Arial"/>
      <w:b/>
      <w:color w:val="002060"/>
      <w:szCs w:val="22"/>
      <w:lang w:val="en-GB" w:eastAsia="ar-SA"/>
    </w:rPr>
  </w:style>
  <w:style w:type="character" w:customStyle="1" w:styleId="Heading1Char">
    <w:name w:val="Heading 1 Char"/>
    <w:basedOn w:val="DefaultParagraphFont"/>
    <w:link w:val="Heading1"/>
    <w:uiPriority w:val="9"/>
    <w:rsid w:val="0039241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616C4C0B0CDCD64CA31724F3E09040A8" ma:contentTypeVersion="19" ma:contentTypeDescription="Δημιουργία νέου εγγράφου" ma:contentTypeScope="" ma:versionID="2d7db1a62779c5686df77954eae774e1">
  <xsd:schema xmlns:xsd="http://www.w3.org/2001/XMLSchema" xmlns:xs="http://www.w3.org/2001/XMLSchema" xmlns:p="http://schemas.microsoft.com/office/2006/metadata/properties" xmlns:ns2="07ba7ece-bdc2-4bcb-8208-1bdb4e6beadf" xmlns:ns3="0d20f937-ab44-4934-a699-9072c13769d0" targetNamespace="http://schemas.microsoft.com/office/2006/metadata/properties" ma:root="true" ma:fieldsID="72f8f27d7032425fadbb27f039db327a" ns2:_="" ns3:_="">
    <xsd:import namespace="07ba7ece-bdc2-4bcb-8208-1bdb4e6beadf"/>
    <xsd:import namespace="0d20f937-ab44-4934-a699-9072c1376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a7ece-bdc2-4bcb-8208-1bdb4e6be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4b400e9e-bd0d-4eee-80f5-ed6e1bf3c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0f937-ab44-4934-a699-9072c13769d0"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4" nillable="true" ma:displayName="Taxonomy Catch All Column" ma:hidden="true" ma:list="{fc060c2a-7ec9-42e4-958a-9a4762bc2848}" ma:internalName="TaxCatchAll" ma:showField="CatchAllData" ma:web="0d20f937-ab44-4934-a699-9072c1376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20f937-ab44-4934-a699-9072c13769d0" xsi:nil="true"/>
    <_Flow_SignoffStatus xmlns="07ba7ece-bdc2-4bcb-8208-1bdb4e6beadf" xsi:nil="true"/>
    <lcf76f155ced4ddcb4097134ff3c332f xmlns="07ba7ece-bdc2-4bcb-8208-1bdb4e6bea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859167-5AC3-4721-806D-7550628D9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a7ece-bdc2-4bcb-8208-1bdb4e6beadf"/>
    <ds:schemaRef ds:uri="0d20f937-ab44-4934-a699-9072c1376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9CEC1-BCF6-4F58-BA63-D7B0E9D4438B}">
  <ds:schemaRefs>
    <ds:schemaRef ds:uri="http://schemas.microsoft.com/sharepoint/v3/contenttype/forms"/>
  </ds:schemaRefs>
</ds:datastoreItem>
</file>

<file path=customXml/itemProps3.xml><?xml version="1.0" encoding="utf-8"?>
<ds:datastoreItem xmlns:ds="http://schemas.openxmlformats.org/officeDocument/2006/customXml" ds:itemID="{F2A75BFA-F88B-414D-9BE5-92B86721C91A}">
  <ds:schemaRef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07ba7ece-bdc2-4bcb-8208-1bdb4e6beadf"/>
    <ds:schemaRef ds:uri="0d20f937-ab44-4934-a699-9072c13769d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1121</Words>
  <Characters>6390</Characters>
  <Application>Microsoft Office Word</Application>
  <DocSecurity>4</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Nikoletta Aristopoulou</dc:creator>
  <cp:keywords/>
  <dc:description/>
  <cp:lastModifiedBy>Nikoletta Aristopoulou</cp:lastModifiedBy>
  <cp:revision>7</cp:revision>
  <dcterms:created xsi:type="dcterms:W3CDTF">2024-12-20T01:16:00Z</dcterms:created>
  <dcterms:modified xsi:type="dcterms:W3CDTF">2024-12-19T15:26:00Z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0x010100616C4C0B0CDCD64CA31724F3E09040A8</vt:lpwstr>
  </property>
  <property fmtid="{D5CDD505-2E9C-101B-9397-08002B2CF9AE}" pid="3" name="MediaServiceImageTags">
    <vt:lpwstr/>
  </property>
</Properties>
</file>